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F9" w:rsidRDefault="00C022F9">
      <w:pPr>
        <w:rPr>
          <w:rFonts w:ascii="Times New Roman" w:eastAsia="Times New Roman" w:hAnsi="Times New Roman" w:cs="Times New Roman"/>
          <w:sz w:val="20"/>
          <w:szCs w:val="20"/>
        </w:rPr>
      </w:pPr>
    </w:p>
    <w:p w:rsidR="00C022F9" w:rsidRDefault="00C022F9">
      <w:pPr>
        <w:rPr>
          <w:rFonts w:ascii="Times New Roman" w:eastAsia="Times New Roman" w:hAnsi="Times New Roman" w:cs="Times New Roman"/>
          <w:sz w:val="20"/>
          <w:szCs w:val="20"/>
        </w:rPr>
      </w:pPr>
    </w:p>
    <w:p w:rsidR="00C022F9" w:rsidRDefault="00C022F9">
      <w:pPr>
        <w:rPr>
          <w:rFonts w:ascii="Times New Roman" w:eastAsia="Times New Roman" w:hAnsi="Times New Roman" w:cs="Times New Roman"/>
          <w:sz w:val="20"/>
          <w:szCs w:val="20"/>
        </w:rPr>
      </w:pPr>
    </w:p>
    <w:p w:rsidR="00C022F9" w:rsidRDefault="00C022F9">
      <w:pPr>
        <w:rPr>
          <w:rFonts w:ascii="Times New Roman" w:eastAsia="Times New Roman" w:hAnsi="Times New Roman" w:cs="Times New Roman"/>
          <w:sz w:val="20"/>
          <w:szCs w:val="20"/>
        </w:rPr>
      </w:pPr>
    </w:p>
    <w:p w:rsidR="00C022F9" w:rsidRDefault="00C022F9">
      <w:pPr>
        <w:spacing w:before="7"/>
        <w:rPr>
          <w:rFonts w:ascii="Times New Roman" w:eastAsia="Times New Roman" w:hAnsi="Times New Roman" w:cs="Times New Roman"/>
          <w:sz w:val="29"/>
          <w:szCs w:val="29"/>
        </w:rPr>
      </w:pPr>
    </w:p>
    <w:p w:rsidR="00D37C35" w:rsidRPr="00017529" w:rsidRDefault="00017529">
      <w:pPr>
        <w:spacing w:before="65" w:line="496" w:lineRule="auto"/>
        <w:ind w:left="2777" w:right="2777" w:firstLine="1"/>
        <w:jc w:val="center"/>
        <w:rPr>
          <w:rFonts w:ascii="Times New Roman"/>
          <w:b/>
          <w:color w:val="FF0000"/>
          <w:spacing w:val="29"/>
          <w:w w:val="102"/>
          <w:sz w:val="31"/>
        </w:rPr>
      </w:pPr>
      <w:r w:rsidRPr="00017529">
        <w:rPr>
          <w:rFonts w:ascii="Times New Roman"/>
          <w:b/>
          <w:color w:val="FF0000"/>
          <w:spacing w:val="29"/>
          <w:w w:val="102"/>
          <w:sz w:val="31"/>
        </w:rPr>
        <w:t>SCHOOL NAME</w:t>
      </w:r>
      <w:r w:rsidR="001209F8" w:rsidRPr="00017529">
        <w:rPr>
          <w:rFonts w:ascii="Times New Roman"/>
          <w:b/>
          <w:color w:val="FF0000"/>
          <w:spacing w:val="29"/>
          <w:w w:val="102"/>
          <w:sz w:val="31"/>
        </w:rPr>
        <w:t xml:space="preserve"> </w:t>
      </w:r>
    </w:p>
    <w:p w:rsidR="00D37C35" w:rsidRDefault="00D37C35" w:rsidP="00D37C35">
      <w:pPr>
        <w:spacing w:before="65" w:line="496" w:lineRule="auto"/>
        <w:ind w:left="2777" w:right="2777" w:firstLine="1"/>
        <w:jc w:val="center"/>
        <w:rPr>
          <w:rFonts w:ascii="Times New Roman"/>
          <w:b/>
          <w:spacing w:val="29"/>
          <w:w w:val="102"/>
          <w:sz w:val="31"/>
        </w:rPr>
      </w:pPr>
    </w:p>
    <w:p w:rsidR="00C022F9" w:rsidRDefault="001209F8">
      <w:pPr>
        <w:spacing w:before="65" w:line="496" w:lineRule="auto"/>
        <w:ind w:left="2777" w:right="2777" w:firstLine="1"/>
        <w:jc w:val="center"/>
        <w:rPr>
          <w:rFonts w:ascii="Times New Roman" w:eastAsia="Times New Roman" w:hAnsi="Times New Roman" w:cs="Times New Roman"/>
          <w:sz w:val="31"/>
          <w:szCs w:val="31"/>
        </w:rPr>
      </w:pPr>
      <w:r>
        <w:rPr>
          <w:rFonts w:ascii="Times New Roman"/>
          <w:b/>
          <w:sz w:val="31"/>
        </w:rPr>
        <w:t>INVITATION</w:t>
      </w:r>
      <w:r>
        <w:rPr>
          <w:rFonts w:ascii="Times New Roman"/>
          <w:b/>
          <w:spacing w:val="40"/>
          <w:sz w:val="31"/>
        </w:rPr>
        <w:t xml:space="preserve"> </w:t>
      </w:r>
      <w:r>
        <w:rPr>
          <w:rFonts w:ascii="Times New Roman"/>
          <w:b/>
          <w:sz w:val="31"/>
        </w:rPr>
        <w:t>TO</w:t>
      </w:r>
      <w:r>
        <w:rPr>
          <w:rFonts w:ascii="Times New Roman"/>
          <w:b/>
          <w:spacing w:val="42"/>
          <w:sz w:val="31"/>
        </w:rPr>
        <w:t xml:space="preserve"> </w:t>
      </w:r>
      <w:r>
        <w:rPr>
          <w:rFonts w:ascii="Times New Roman"/>
          <w:b/>
          <w:sz w:val="31"/>
        </w:rPr>
        <w:t>BID</w:t>
      </w:r>
      <w:r>
        <w:rPr>
          <w:rFonts w:ascii="Times New Roman"/>
          <w:b/>
          <w:i/>
          <w:spacing w:val="1"/>
          <w:w w:val="102"/>
          <w:sz w:val="31"/>
        </w:rPr>
        <w:t xml:space="preserve"> </w:t>
      </w:r>
      <w:r w:rsidR="00017529">
        <w:rPr>
          <w:rFonts w:ascii="Times New Roman"/>
          <w:b/>
          <w:i/>
          <w:sz w:val="31"/>
          <w:u w:val="single" w:color="000000"/>
        </w:rPr>
        <w:t>MUNICIPAL</w:t>
      </w:r>
      <w:r>
        <w:rPr>
          <w:rFonts w:ascii="Times New Roman"/>
          <w:b/>
          <w:i/>
          <w:sz w:val="31"/>
          <w:u w:val="single" w:color="000000"/>
        </w:rPr>
        <w:t xml:space="preserve"> ADVISOR</w:t>
      </w:r>
    </w:p>
    <w:p w:rsidR="00C022F9" w:rsidRDefault="00C022F9">
      <w:pPr>
        <w:spacing w:before="5"/>
        <w:rPr>
          <w:rFonts w:ascii="Times New Roman" w:eastAsia="Times New Roman" w:hAnsi="Times New Roman" w:cs="Times New Roman"/>
          <w:sz w:val="27"/>
          <w:szCs w:val="27"/>
        </w:rPr>
      </w:pPr>
    </w:p>
    <w:p w:rsidR="00C022F9" w:rsidRPr="00017529" w:rsidRDefault="001209F8" w:rsidP="00017529">
      <w:pPr>
        <w:pStyle w:val="Heading1"/>
        <w:spacing w:before="65"/>
        <w:ind w:right="471"/>
        <w:jc w:val="center"/>
        <w:rPr>
          <w:rFonts w:cs="Times New Roman"/>
          <w:color w:val="FF0000"/>
        </w:rPr>
      </w:pPr>
      <w:r>
        <w:t xml:space="preserve">Due: </w:t>
      </w:r>
      <w:r w:rsidR="00017529" w:rsidRPr="00017529">
        <w:rPr>
          <w:color w:val="FF0000"/>
          <w:spacing w:val="31"/>
        </w:rPr>
        <w:t>Date and Time of Proposal Deadline</w:t>
      </w:r>
    </w:p>
    <w:p w:rsidR="00C022F9" w:rsidRDefault="00C022F9">
      <w:pPr>
        <w:rPr>
          <w:rFonts w:ascii="Times New Roman" w:eastAsia="Times New Roman" w:hAnsi="Times New Roman" w:cs="Times New Roman"/>
          <w:sz w:val="32"/>
          <w:szCs w:val="32"/>
        </w:rPr>
      </w:pPr>
    </w:p>
    <w:p w:rsidR="00C022F9" w:rsidRDefault="00C022F9">
      <w:pPr>
        <w:rPr>
          <w:rFonts w:ascii="Times New Roman" w:eastAsia="Times New Roman" w:hAnsi="Times New Roman" w:cs="Times New Roman"/>
          <w:sz w:val="32"/>
          <w:szCs w:val="32"/>
        </w:rPr>
      </w:pPr>
    </w:p>
    <w:p w:rsidR="00C022F9" w:rsidRDefault="00C022F9">
      <w:pPr>
        <w:rPr>
          <w:rFonts w:ascii="Times New Roman" w:eastAsia="Times New Roman" w:hAnsi="Times New Roman" w:cs="Times New Roman"/>
          <w:sz w:val="32"/>
          <w:szCs w:val="32"/>
        </w:rPr>
      </w:pPr>
    </w:p>
    <w:p w:rsidR="00C022F9" w:rsidRDefault="00C022F9">
      <w:pPr>
        <w:rPr>
          <w:rFonts w:ascii="Times New Roman" w:eastAsia="Times New Roman" w:hAnsi="Times New Roman" w:cs="Times New Roman"/>
          <w:sz w:val="32"/>
          <w:szCs w:val="32"/>
        </w:rPr>
      </w:pPr>
    </w:p>
    <w:p w:rsidR="00C022F9" w:rsidRDefault="00C022F9">
      <w:pPr>
        <w:rPr>
          <w:rFonts w:ascii="Times New Roman" w:eastAsia="Times New Roman" w:hAnsi="Times New Roman" w:cs="Times New Roman"/>
          <w:sz w:val="32"/>
          <w:szCs w:val="32"/>
        </w:rPr>
      </w:pPr>
    </w:p>
    <w:p w:rsidR="00C022F9" w:rsidRDefault="00C022F9">
      <w:pPr>
        <w:spacing w:before="9"/>
        <w:rPr>
          <w:rFonts w:ascii="Times New Roman" w:eastAsia="Times New Roman" w:hAnsi="Times New Roman" w:cs="Times New Roman"/>
          <w:sz w:val="32"/>
          <w:szCs w:val="32"/>
        </w:rPr>
      </w:pPr>
    </w:p>
    <w:p w:rsidR="00C022F9" w:rsidRDefault="00C022F9" w:rsidP="00017529">
      <w:pPr>
        <w:ind w:left="470" w:right="471"/>
        <w:rPr>
          <w:rFonts w:ascii="Times New Roman" w:eastAsia="Times New Roman" w:hAnsi="Times New Roman" w:cs="Times New Roman"/>
          <w:sz w:val="31"/>
          <w:szCs w:val="31"/>
        </w:rPr>
      </w:pPr>
    </w:p>
    <w:p w:rsidR="00C022F9" w:rsidRPr="00C90BFE" w:rsidRDefault="001209F8">
      <w:pPr>
        <w:spacing w:before="13"/>
        <w:ind w:left="470" w:right="471"/>
        <w:jc w:val="center"/>
        <w:rPr>
          <w:rFonts w:ascii="Times New Roman" w:eastAsia="Times New Roman" w:hAnsi="Times New Roman" w:cs="Times New Roman"/>
          <w:color w:val="FF0000"/>
          <w:sz w:val="31"/>
          <w:szCs w:val="31"/>
        </w:rPr>
      </w:pPr>
      <w:r>
        <w:rPr>
          <w:rFonts w:ascii="Times New Roman"/>
          <w:b/>
          <w:sz w:val="31"/>
        </w:rPr>
        <w:t xml:space="preserve">Attention: </w:t>
      </w:r>
      <w:r>
        <w:rPr>
          <w:rFonts w:ascii="Times New Roman"/>
          <w:b/>
          <w:spacing w:val="58"/>
          <w:sz w:val="31"/>
        </w:rPr>
        <w:t xml:space="preserve"> </w:t>
      </w:r>
      <w:r w:rsidR="00017529" w:rsidRPr="00C90BFE">
        <w:rPr>
          <w:rFonts w:ascii="Times New Roman"/>
          <w:b/>
          <w:color w:val="FF0000"/>
          <w:sz w:val="31"/>
        </w:rPr>
        <w:t>Contact who should receive the bids</w:t>
      </w:r>
    </w:p>
    <w:p w:rsidR="00C022F9" w:rsidRPr="00C90BFE" w:rsidRDefault="00AB6C79" w:rsidP="00AB6C79">
      <w:pPr>
        <w:spacing w:before="2"/>
        <w:ind w:left="470" w:right="471"/>
        <w:jc w:val="center"/>
        <w:rPr>
          <w:rFonts w:ascii="Times New Roman" w:eastAsia="Times New Roman" w:hAnsi="Times New Roman" w:cs="Times New Roman"/>
          <w:b/>
          <w:color w:val="FF0000"/>
          <w:sz w:val="28"/>
          <w:szCs w:val="28"/>
        </w:rPr>
      </w:pPr>
      <w:r>
        <w:rPr>
          <w:rFonts w:ascii="Times New Roman"/>
          <w:b/>
          <w:sz w:val="28"/>
        </w:rPr>
        <w:t>Email:</w:t>
      </w:r>
      <w:r>
        <w:rPr>
          <w:rFonts w:ascii="Times New Roman" w:eastAsia="Times New Roman" w:hAnsi="Times New Roman" w:cs="Times New Roman"/>
          <w:sz w:val="28"/>
          <w:szCs w:val="28"/>
        </w:rPr>
        <w:t xml:space="preserve">  </w:t>
      </w:r>
      <w:r w:rsidR="00017529" w:rsidRPr="00C90BFE">
        <w:rPr>
          <w:rFonts w:ascii="Times New Roman" w:eastAsia="Times New Roman" w:hAnsi="Times New Roman" w:cs="Times New Roman"/>
          <w:b/>
          <w:color w:val="FF0000"/>
          <w:sz w:val="28"/>
          <w:szCs w:val="28"/>
        </w:rPr>
        <w:t>Contact email</w:t>
      </w:r>
    </w:p>
    <w:p w:rsidR="00AB6C79" w:rsidRDefault="00AB6C79" w:rsidP="00AB6C79">
      <w:pPr>
        <w:spacing w:before="2"/>
        <w:ind w:left="470" w:right="471"/>
        <w:jc w:val="center"/>
        <w:rPr>
          <w:rFonts w:ascii="Times New Roman" w:eastAsia="Times New Roman" w:hAnsi="Times New Roman" w:cs="Times New Roman"/>
          <w:sz w:val="28"/>
          <w:szCs w:val="28"/>
        </w:rPr>
        <w:sectPr w:rsidR="00AB6C79">
          <w:type w:val="continuous"/>
          <w:pgSz w:w="12240" w:h="15840"/>
          <w:pgMar w:top="1500" w:right="1720" w:bottom="280" w:left="1720" w:header="720" w:footer="720" w:gutter="0"/>
          <w:cols w:space="720"/>
        </w:sectPr>
      </w:pPr>
    </w:p>
    <w:p w:rsidR="00C022F9" w:rsidRDefault="001209F8" w:rsidP="001209F8">
      <w:pPr>
        <w:pStyle w:val="Heading2"/>
        <w:spacing w:before="61" w:line="274" w:lineRule="exact"/>
        <w:ind w:left="3573" w:right="2037" w:firstLine="0"/>
        <w:rPr>
          <w:b w:val="0"/>
          <w:bCs w:val="0"/>
        </w:rPr>
      </w:pPr>
      <w:r>
        <w:lastRenderedPageBreak/>
        <w:t>Invitation</w:t>
      </w:r>
      <w:r>
        <w:rPr>
          <w:spacing w:val="-5"/>
        </w:rPr>
        <w:t xml:space="preserve"> </w:t>
      </w:r>
      <w:r>
        <w:t>to</w:t>
      </w:r>
      <w:r>
        <w:rPr>
          <w:spacing w:val="-4"/>
        </w:rPr>
        <w:t xml:space="preserve"> </w:t>
      </w:r>
      <w:r>
        <w:t>Bid</w:t>
      </w:r>
      <w:r>
        <w:rPr>
          <w:spacing w:val="-4"/>
        </w:rPr>
        <w:t xml:space="preserve"> </w:t>
      </w:r>
      <w:r>
        <w:t>Charter School</w:t>
      </w:r>
      <w:r>
        <w:rPr>
          <w:spacing w:val="-7"/>
        </w:rPr>
        <w:t xml:space="preserve"> </w:t>
      </w:r>
      <w:r w:rsidR="00017529">
        <w:t>Municipal</w:t>
      </w:r>
      <w:r>
        <w:rPr>
          <w:spacing w:val="-7"/>
        </w:rPr>
        <w:t xml:space="preserve"> </w:t>
      </w:r>
      <w:r>
        <w:t>Advisor</w:t>
      </w:r>
    </w:p>
    <w:p w:rsidR="00C022F9" w:rsidRDefault="00C022F9">
      <w:pPr>
        <w:spacing w:before="9"/>
        <w:rPr>
          <w:rFonts w:ascii="Times New Roman" w:eastAsia="Times New Roman" w:hAnsi="Times New Roman" w:cs="Times New Roman"/>
          <w:sz w:val="17"/>
          <w:szCs w:val="17"/>
        </w:rPr>
      </w:pPr>
    </w:p>
    <w:p w:rsidR="00C022F9" w:rsidRDefault="001209F8">
      <w:pPr>
        <w:numPr>
          <w:ilvl w:val="0"/>
          <w:numId w:val="1"/>
        </w:numPr>
        <w:tabs>
          <w:tab w:val="left" w:pos="820"/>
        </w:tabs>
        <w:spacing w:before="69"/>
        <w:rPr>
          <w:rFonts w:ascii="Times New Roman" w:eastAsia="Times New Roman" w:hAnsi="Times New Roman" w:cs="Times New Roman"/>
          <w:sz w:val="24"/>
          <w:szCs w:val="24"/>
        </w:rPr>
      </w:pPr>
      <w:r>
        <w:rPr>
          <w:rFonts w:ascii="Times New Roman"/>
          <w:b/>
          <w:sz w:val="24"/>
        </w:rPr>
        <w:t>GENERAL</w:t>
      </w:r>
    </w:p>
    <w:p w:rsidR="00C022F9" w:rsidRDefault="00C022F9">
      <w:pPr>
        <w:rPr>
          <w:rFonts w:ascii="Times New Roman" w:eastAsia="Times New Roman" w:hAnsi="Times New Roman" w:cs="Times New Roman"/>
          <w:sz w:val="24"/>
          <w:szCs w:val="24"/>
        </w:rPr>
      </w:pPr>
    </w:p>
    <w:p w:rsidR="00C022F9" w:rsidRDefault="001209F8">
      <w:pPr>
        <w:numPr>
          <w:ilvl w:val="1"/>
          <w:numId w:val="1"/>
        </w:numPr>
        <w:tabs>
          <w:tab w:val="left" w:pos="1180"/>
        </w:tabs>
        <w:rPr>
          <w:rFonts w:ascii="Times New Roman" w:eastAsia="Times New Roman" w:hAnsi="Times New Roman" w:cs="Times New Roman"/>
          <w:sz w:val="24"/>
          <w:szCs w:val="24"/>
        </w:rPr>
      </w:pPr>
      <w:r>
        <w:rPr>
          <w:rFonts w:ascii="Times New Roman"/>
          <w:b/>
          <w:sz w:val="24"/>
        </w:rPr>
        <w:t>Intent</w:t>
      </w:r>
      <w:r>
        <w:rPr>
          <w:rFonts w:ascii="Times New Roman"/>
          <w:b/>
          <w:spacing w:val="-3"/>
          <w:sz w:val="24"/>
        </w:rPr>
        <w:t xml:space="preserve"> </w:t>
      </w:r>
      <w:r>
        <w:rPr>
          <w:rFonts w:ascii="Times New Roman"/>
          <w:b/>
          <w:sz w:val="24"/>
        </w:rPr>
        <w:t>of</w:t>
      </w:r>
      <w:r>
        <w:rPr>
          <w:rFonts w:ascii="Times New Roman"/>
          <w:b/>
          <w:spacing w:val="-2"/>
          <w:sz w:val="24"/>
        </w:rPr>
        <w:t xml:space="preserve"> </w:t>
      </w:r>
      <w:r>
        <w:rPr>
          <w:rFonts w:ascii="Times New Roman"/>
          <w:b/>
          <w:sz w:val="24"/>
        </w:rPr>
        <w:t>Invitation</w:t>
      </w:r>
      <w:r>
        <w:rPr>
          <w:rFonts w:ascii="Times New Roman"/>
          <w:b/>
          <w:spacing w:val="-3"/>
          <w:sz w:val="24"/>
        </w:rPr>
        <w:t xml:space="preserve"> </w:t>
      </w:r>
      <w:r>
        <w:rPr>
          <w:rFonts w:ascii="Times New Roman"/>
          <w:b/>
          <w:sz w:val="24"/>
        </w:rPr>
        <w:t>to</w:t>
      </w:r>
      <w:r>
        <w:rPr>
          <w:rFonts w:ascii="Times New Roman"/>
          <w:b/>
          <w:spacing w:val="-2"/>
          <w:sz w:val="24"/>
        </w:rPr>
        <w:t xml:space="preserve"> </w:t>
      </w:r>
      <w:r>
        <w:rPr>
          <w:rFonts w:ascii="Times New Roman"/>
          <w:b/>
          <w:sz w:val="24"/>
        </w:rPr>
        <w:t>Bid</w:t>
      </w:r>
    </w:p>
    <w:p w:rsidR="00C022F9" w:rsidRDefault="001209F8">
      <w:pPr>
        <w:pStyle w:val="BodyText"/>
        <w:spacing w:before="3" w:line="239" w:lineRule="auto"/>
        <w:ind w:left="1180" w:right="197"/>
        <w:rPr>
          <w:spacing w:val="-1"/>
        </w:rPr>
      </w:pPr>
      <w:r>
        <w:t>The</w:t>
      </w:r>
      <w:r>
        <w:rPr>
          <w:spacing w:val="-4"/>
        </w:rPr>
        <w:t xml:space="preserve"> </w:t>
      </w:r>
      <w:r>
        <w:t>purpose</w:t>
      </w:r>
      <w:r>
        <w:rPr>
          <w:spacing w:val="-3"/>
        </w:rPr>
        <w:t xml:space="preserve"> </w:t>
      </w:r>
      <w:r>
        <w:t>of</w:t>
      </w:r>
      <w:r>
        <w:rPr>
          <w:spacing w:val="-3"/>
        </w:rPr>
        <w:t xml:space="preserve"> </w:t>
      </w:r>
      <w:r>
        <w:t>this</w:t>
      </w:r>
      <w:r>
        <w:rPr>
          <w:spacing w:val="-3"/>
        </w:rPr>
        <w:t xml:space="preserve"> </w:t>
      </w:r>
      <w:r>
        <w:t>Invitation</w:t>
      </w:r>
      <w:r>
        <w:rPr>
          <w:spacing w:val="-3"/>
        </w:rPr>
        <w:t xml:space="preserve"> </w:t>
      </w:r>
      <w:r>
        <w:t>to</w:t>
      </w:r>
      <w:r>
        <w:rPr>
          <w:spacing w:val="-3"/>
        </w:rPr>
        <w:t xml:space="preserve"> </w:t>
      </w:r>
      <w:r>
        <w:t>Bid</w:t>
      </w:r>
      <w:r>
        <w:rPr>
          <w:spacing w:val="-4"/>
        </w:rPr>
        <w:t xml:space="preserve"> </w:t>
      </w:r>
      <w:r>
        <w:t>is</w:t>
      </w:r>
      <w:r>
        <w:rPr>
          <w:spacing w:val="-3"/>
        </w:rPr>
        <w:t xml:space="preserve"> </w:t>
      </w:r>
      <w:r>
        <w:t>to</w:t>
      </w:r>
      <w:r>
        <w:rPr>
          <w:spacing w:val="-3"/>
        </w:rPr>
        <w:t xml:space="preserve"> </w:t>
      </w:r>
      <w:r>
        <w:t>solicit</w:t>
      </w:r>
      <w:r>
        <w:rPr>
          <w:spacing w:val="-3"/>
        </w:rPr>
        <w:t xml:space="preserve"> </w:t>
      </w:r>
      <w:r>
        <w:t>bids</w:t>
      </w:r>
      <w:r>
        <w:rPr>
          <w:spacing w:val="-3"/>
        </w:rPr>
        <w:t xml:space="preserve"> </w:t>
      </w:r>
      <w:r>
        <w:t>from</w:t>
      </w:r>
      <w:r>
        <w:rPr>
          <w:spacing w:val="-3"/>
        </w:rPr>
        <w:t xml:space="preserve"> </w:t>
      </w:r>
      <w:r w:rsidR="00017529">
        <w:t>municipal</w:t>
      </w:r>
      <w:r>
        <w:rPr>
          <w:spacing w:val="-3"/>
        </w:rPr>
        <w:t xml:space="preserve"> </w:t>
      </w:r>
      <w:r>
        <w:t>advisors that</w:t>
      </w:r>
      <w:r>
        <w:rPr>
          <w:spacing w:val="-5"/>
        </w:rPr>
        <w:t xml:space="preserve"> </w:t>
      </w:r>
      <w:r>
        <w:t>have</w:t>
      </w:r>
      <w:r>
        <w:rPr>
          <w:spacing w:val="-6"/>
        </w:rPr>
        <w:t xml:space="preserve"> </w:t>
      </w:r>
      <w:r>
        <w:t>been</w:t>
      </w:r>
      <w:r>
        <w:rPr>
          <w:spacing w:val="-5"/>
        </w:rPr>
        <w:t xml:space="preserve"> </w:t>
      </w:r>
      <w:r>
        <w:t>prequalified</w:t>
      </w:r>
      <w:r>
        <w:rPr>
          <w:spacing w:val="-5"/>
        </w:rPr>
        <w:t xml:space="preserve"> </w:t>
      </w:r>
      <w:r>
        <w:t>by</w:t>
      </w:r>
      <w:r>
        <w:rPr>
          <w:spacing w:val="-5"/>
        </w:rPr>
        <w:t xml:space="preserve"> </w:t>
      </w:r>
      <w:r>
        <w:t>the</w:t>
      </w:r>
      <w:r>
        <w:rPr>
          <w:spacing w:val="-5"/>
        </w:rPr>
        <w:t xml:space="preserve"> </w:t>
      </w:r>
      <w:r>
        <w:t>Utah</w:t>
      </w:r>
      <w:r>
        <w:rPr>
          <w:spacing w:val="-5"/>
        </w:rPr>
        <w:t xml:space="preserve"> </w:t>
      </w:r>
      <w:r>
        <w:t>Charter</w:t>
      </w:r>
      <w:r>
        <w:rPr>
          <w:spacing w:val="-5"/>
        </w:rPr>
        <w:t xml:space="preserve"> </w:t>
      </w:r>
      <w:r>
        <w:t>School</w:t>
      </w:r>
      <w:r>
        <w:rPr>
          <w:spacing w:val="-5"/>
        </w:rPr>
        <w:t xml:space="preserve"> </w:t>
      </w:r>
      <w:r>
        <w:t>Finance</w:t>
      </w:r>
      <w:r>
        <w:rPr>
          <w:spacing w:val="-5"/>
        </w:rPr>
        <w:t xml:space="preserve"> </w:t>
      </w:r>
      <w:r>
        <w:t>Authority (UCSFA)</w:t>
      </w:r>
      <w:r>
        <w:rPr>
          <w:spacing w:val="-5"/>
        </w:rPr>
        <w:t xml:space="preserve"> </w:t>
      </w:r>
      <w:r>
        <w:t>to</w:t>
      </w:r>
      <w:r>
        <w:rPr>
          <w:spacing w:val="-3"/>
        </w:rPr>
        <w:t xml:space="preserve"> </w:t>
      </w:r>
      <w:r>
        <w:t>advise</w:t>
      </w:r>
      <w:r>
        <w:rPr>
          <w:spacing w:val="-3"/>
        </w:rPr>
        <w:t xml:space="preserve"> </w:t>
      </w:r>
      <w:r>
        <w:t>and</w:t>
      </w:r>
      <w:r>
        <w:rPr>
          <w:spacing w:val="-4"/>
        </w:rPr>
        <w:t xml:space="preserve"> </w:t>
      </w:r>
      <w:r>
        <w:t>assist</w:t>
      </w:r>
      <w:r>
        <w:rPr>
          <w:spacing w:val="-4"/>
        </w:rPr>
        <w:t xml:space="preserve"> </w:t>
      </w:r>
      <w:r w:rsidR="00017529" w:rsidRPr="00017529">
        <w:rPr>
          <w:color w:val="FF0000"/>
          <w:spacing w:val="-4"/>
        </w:rPr>
        <w:t>SCHOOL NAME</w:t>
      </w:r>
      <w:r w:rsidRPr="00017529">
        <w:rPr>
          <w:color w:val="FF0000"/>
          <w:spacing w:val="-3"/>
        </w:rPr>
        <w:t xml:space="preserve"> </w:t>
      </w:r>
      <w:r>
        <w:t>on</w:t>
      </w:r>
      <w:r>
        <w:rPr>
          <w:spacing w:val="-3"/>
        </w:rPr>
        <w:t xml:space="preserve"> </w:t>
      </w:r>
      <w:r>
        <w:t>the</w:t>
      </w:r>
      <w:r>
        <w:rPr>
          <w:spacing w:val="-4"/>
        </w:rPr>
        <w:t xml:space="preserve"> </w:t>
      </w:r>
      <w:r w:rsidR="00017529">
        <w:t>issuance</w:t>
      </w:r>
      <w:r>
        <w:rPr>
          <w:spacing w:val="-3"/>
        </w:rPr>
        <w:t xml:space="preserve"> </w:t>
      </w:r>
      <w:r>
        <w:t>of</w:t>
      </w:r>
      <w:r>
        <w:rPr>
          <w:spacing w:val="-3"/>
        </w:rPr>
        <w:t xml:space="preserve"> </w:t>
      </w:r>
      <w:r>
        <w:t>tax exempt</w:t>
      </w:r>
      <w:r>
        <w:rPr>
          <w:spacing w:val="-3"/>
        </w:rPr>
        <w:t xml:space="preserve"> </w:t>
      </w:r>
      <w:r>
        <w:t>bonds</w:t>
      </w:r>
      <w:r>
        <w:rPr>
          <w:spacing w:val="-3"/>
        </w:rPr>
        <w:t xml:space="preserve"> </w:t>
      </w:r>
      <w:r>
        <w:t>through</w:t>
      </w:r>
      <w:r>
        <w:rPr>
          <w:spacing w:val="-2"/>
        </w:rPr>
        <w:t xml:space="preserve"> </w:t>
      </w:r>
      <w:r>
        <w:t>the</w:t>
      </w:r>
      <w:r>
        <w:rPr>
          <w:spacing w:val="-3"/>
        </w:rPr>
        <w:t xml:space="preserve"> </w:t>
      </w:r>
      <w:r>
        <w:rPr>
          <w:spacing w:val="-1"/>
        </w:rPr>
        <w:t>UCSFA.</w:t>
      </w:r>
    </w:p>
    <w:p w:rsidR="00017529" w:rsidRDefault="00017529">
      <w:pPr>
        <w:pStyle w:val="BodyText"/>
        <w:spacing w:before="3" w:line="239" w:lineRule="auto"/>
        <w:ind w:left="1180" w:right="197"/>
        <w:rPr>
          <w:spacing w:val="-1"/>
        </w:rPr>
      </w:pPr>
    </w:p>
    <w:p w:rsidR="00017529" w:rsidRPr="00017529" w:rsidRDefault="00017529">
      <w:pPr>
        <w:pStyle w:val="BodyText"/>
        <w:spacing w:before="3" w:line="239" w:lineRule="auto"/>
        <w:ind w:left="1180" w:right="197"/>
        <w:rPr>
          <w:color w:val="FF0000"/>
        </w:rPr>
      </w:pPr>
      <w:r w:rsidRPr="00017529">
        <w:rPr>
          <w:color w:val="FF0000"/>
          <w:spacing w:val="-1"/>
        </w:rPr>
        <w:t>Provide a brief description of the project intended to be financed and any current debt or outstanding bonds.</w:t>
      </w:r>
      <w:r w:rsidR="007C63FE">
        <w:rPr>
          <w:color w:val="FF0000"/>
          <w:spacing w:val="-1"/>
        </w:rPr>
        <w:t xml:space="preserve"> Discuss whether or not the school intends to seek Credit Enhancement for the bonds.</w:t>
      </w:r>
    </w:p>
    <w:p w:rsidR="00C022F9" w:rsidRDefault="00C022F9">
      <w:pPr>
        <w:rPr>
          <w:rFonts w:ascii="Times New Roman" w:eastAsia="Times New Roman" w:hAnsi="Times New Roman" w:cs="Times New Roman"/>
          <w:sz w:val="24"/>
          <w:szCs w:val="24"/>
        </w:rPr>
      </w:pPr>
    </w:p>
    <w:p w:rsidR="00C022F9" w:rsidRDefault="00C022F9">
      <w:pPr>
        <w:rPr>
          <w:rFonts w:ascii="Times New Roman" w:eastAsia="Times New Roman" w:hAnsi="Times New Roman" w:cs="Times New Roman"/>
          <w:sz w:val="24"/>
          <w:szCs w:val="24"/>
        </w:rPr>
      </w:pPr>
    </w:p>
    <w:p w:rsidR="00C022F9" w:rsidRPr="00017529" w:rsidRDefault="001209F8">
      <w:pPr>
        <w:pStyle w:val="Heading2"/>
        <w:numPr>
          <w:ilvl w:val="1"/>
          <w:numId w:val="1"/>
        </w:numPr>
        <w:tabs>
          <w:tab w:val="left" w:pos="1180"/>
        </w:tabs>
        <w:rPr>
          <w:b w:val="0"/>
          <w:bCs w:val="0"/>
        </w:rPr>
      </w:pPr>
      <w:r>
        <w:t>School</w:t>
      </w:r>
      <w:r>
        <w:rPr>
          <w:spacing w:val="-11"/>
        </w:rPr>
        <w:t xml:space="preserve"> </w:t>
      </w:r>
      <w:r>
        <w:t>Background</w:t>
      </w:r>
    </w:p>
    <w:p w:rsidR="00017529" w:rsidRPr="00017529" w:rsidRDefault="00017529" w:rsidP="00017529">
      <w:pPr>
        <w:pStyle w:val="Heading2"/>
        <w:tabs>
          <w:tab w:val="left" w:pos="1180"/>
        </w:tabs>
        <w:ind w:left="1180" w:firstLine="0"/>
        <w:rPr>
          <w:b w:val="0"/>
          <w:color w:val="FF0000"/>
        </w:rPr>
      </w:pPr>
      <w:r w:rsidRPr="00017529">
        <w:rPr>
          <w:b w:val="0"/>
          <w:color w:val="FF0000"/>
        </w:rPr>
        <w:t xml:space="preserve">Provide a brief background on the school including location, years in existence, number of students enrolled, and the grade levels served by the school.  </w:t>
      </w:r>
      <w:r>
        <w:rPr>
          <w:b w:val="0"/>
          <w:color w:val="FF0000"/>
        </w:rPr>
        <w:t>Include a</w:t>
      </w:r>
      <w:r w:rsidRPr="00017529">
        <w:rPr>
          <w:b w:val="0"/>
          <w:color w:val="FF0000"/>
        </w:rPr>
        <w:t>ny other pertinent information on the mission or strategy of the school.</w:t>
      </w:r>
    </w:p>
    <w:p w:rsidR="00017529" w:rsidRPr="00017529" w:rsidRDefault="00017529" w:rsidP="00017529">
      <w:pPr>
        <w:pStyle w:val="Heading2"/>
        <w:tabs>
          <w:tab w:val="left" w:pos="1180"/>
        </w:tabs>
        <w:ind w:left="1180" w:firstLine="0"/>
        <w:rPr>
          <w:b w:val="0"/>
          <w:bCs w:val="0"/>
          <w:color w:val="FF0000"/>
        </w:rPr>
      </w:pPr>
    </w:p>
    <w:p w:rsidR="00C022F9" w:rsidRDefault="001209F8">
      <w:pPr>
        <w:pStyle w:val="Heading2"/>
        <w:numPr>
          <w:ilvl w:val="1"/>
          <w:numId w:val="1"/>
        </w:numPr>
        <w:tabs>
          <w:tab w:val="left" w:pos="1180"/>
        </w:tabs>
        <w:rPr>
          <w:b w:val="0"/>
          <w:bCs w:val="0"/>
        </w:rPr>
      </w:pPr>
      <w:r>
        <w:t>Requirements</w:t>
      </w:r>
    </w:p>
    <w:p w:rsidR="00C022F9" w:rsidRDefault="00C022F9">
      <w:pPr>
        <w:rPr>
          <w:rFonts w:ascii="Times New Roman" w:eastAsia="Times New Roman" w:hAnsi="Times New Roman" w:cs="Times New Roman"/>
          <w:sz w:val="24"/>
          <w:szCs w:val="24"/>
        </w:rPr>
      </w:pPr>
    </w:p>
    <w:p w:rsidR="00C022F9" w:rsidRDefault="001209F8">
      <w:pPr>
        <w:numPr>
          <w:ilvl w:val="2"/>
          <w:numId w:val="1"/>
        </w:numPr>
        <w:tabs>
          <w:tab w:val="left" w:pos="1540"/>
        </w:tabs>
        <w:jc w:val="left"/>
        <w:rPr>
          <w:rFonts w:ascii="Times New Roman" w:eastAsia="Times New Roman" w:hAnsi="Times New Roman" w:cs="Times New Roman"/>
          <w:sz w:val="24"/>
          <w:szCs w:val="24"/>
        </w:rPr>
      </w:pPr>
      <w:r>
        <w:rPr>
          <w:rFonts w:ascii="Times New Roman"/>
          <w:b/>
          <w:sz w:val="24"/>
        </w:rPr>
        <w:t>Bids</w:t>
      </w:r>
      <w:r>
        <w:rPr>
          <w:rFonts w:ascii="Times New Roman"/>
          <w:b/>
          <w:spacing w:val="-3"/>
          <w:sz w:val="24"/>
        </w:rPr>
        <w:t xml:space="preserve"> </w:t>
      </w:r>
      <w:r>
        <w:rPr>
          <w:rFonts w:ascii="Times New Roman"/>
          <w:b/>
          <w:sz w:val="24"/>
        </w:rPr>
        <w:t>Submitted</w:t>
      </w:r>
      <w:r>
        <w:rPr>
          <w:rFonts w:ascii="Times New Roman"/>
          <w:b/>
          <w:spacing w:val="-3"/>
          <w:sz w:val="24"/>
        </w:rPr>
        <w:t xml:space="preserve"> </w:t>
      </w:r>
      <w:r>
        <w:rPr>
          <w:rFonts w:ascii="Times New Roman"/>
          <w:b/>
          <w:sz w:val="24"/>
        </w:rPr>
        <w:t>on</w:t>
      </w:r>
      <w:r>
        <w:rPr>
          <w:rFonts w:ascii="Times New Roman"/>
          <w:b/>
          <w:spacing w:val="-3"/>
          <w:sz w:val="24"/>
        </w:rPr>
        <w:t xml:space="preserve"> </w:t>
      </w:r>
      <w:r>
        <w:rPr>
          <w:rFonts w:ascii="Times New Roman"/>
          <w:b/>
          <w:sz w:val="24"/>
        </w:rPr>
        <w:t>a</w:t>
      </w:r>
      <w:r>
        <w:rPr>
          <w:rFonts w:ascii="Times New Roman"/>
          <w:b/>
          <w:spacing w:val="-3"/>
          <w:sz w:val="24"/>
        </w:rPr>
        <w:t xml:space="preserve"> </w:t>
      </w:r>
      <w:r>
        <w:rPr>
          <w:rFonts w:ascii="Times New Roman"/>
          <w:b/>
          <w:sz w:val="24"/>
        </w:rPr>
        <w:t>Timely</w:t>
      </w:r>
      <w:r>
        <w:rPr>
          <w:rFonts w:ascii="Times New Roman"/>
          <w:b/>
          <w:spacing w:val="-3"/>
          <w:sz w:val="24"/>
        </w:rPr>
        <w:t xml:space="preserve"> </w:t>
      </w:r>
      <w:r>
        <w:rPr>
          <w:rFonts w:ascii="Times New Roman"/>
          <w:b/>
          <w:sz w:val="24"/>
        </w:rPr>
        <w:t>Basis</w:t>
      </w:r>
    </w:p>
    <w:p w:rsidR="00C022F9" w:rsidRDefault="001209F8">
      <w:pPr>
        <w:pStyle w:val="BodyText"/>
        <w:spacing w:before="2"/>
        <w:ind w:left="1540"/>
      </w:pPr>
      <w:r>
        <w:rPr>
          <w:spacing w:val="-1"/>
        </w:rPr>
        <w:t>All</w:t>
      </w:r>
      <w:r>
        <w:rPr>
          <w:spacing w:val="-3"/>
        </w:rPr>
        <w:t xml:space="preserve"> </w:t>
      </w:r>
      <w:r>
        <w:t>bids</w:t>
      </w:r>
      <w:r>
        <w:rPr>
          <w:spacing w:val="-3"/>
        </w:rPr>
        <w:t xml:space="preserve"> </w:t>
      </w:r>
      <w:r>
        <w:t>must</w:t>
      </w:r>
      <w:r>
        <w:rPr>
          <w:spacing w:val="-2"/>
        </w:rPr>
        <w:t xml:space="preserve"> </w:t>
      </w:r>
      <w:r>
        <w:t>be</w:t>
      </w:r>
      <w:r>
        <w:rPr>
          <w:spacing w:val="-3"/>
        </w:rPr>
        <w:t xml:space="preserve"> </w:t>
      </w:r>
      <w:r>
        <w:t>submitted</w:t>
      </w:r>
      <w:r>
        <w:rPr>
          <w:spacing w:val="-3"/>
        </w:rPr>
        <w:t xml:space="preserve"> </w:t>
      </w:r>
      <w:r>
        <w:t>by:</w:t>
      </w:r>
      <w:r>
        <w:rPr>
          <w:spacing w:val="-3"/>
        </w:rPr>
        <w:t xml:space="preserve"> </w:t>
      </w:r>
      <w:r w:rsidR="00017529" w:rsidRPr="00017529">
        <w:rPr>
          <w:color w:val="FF0000"/>
          <w:spacing w:val="-3"/>
        </w:rPr>
        <w:t>Date and Time of Proposal Deadline</w:t>
      </w:r>
    </w:p>
    <w:p w:rsidR="00C022F9" w:rsidRDefault="00C022F9">
      <w:pPr>
        <w:rPr>
          <w:rFonts w:ascii="Times New Roman" w:eastAsia="Times New Roman" w:hAnsi="Times New Roman" w:cs="Times New Roman"/>
          <w:sz w:val="24"/>
          <w:szCs w:val="24"/>
        </w:rPr>
      </w:pPr>
    </w:p>
    <w:p w:rsidR="00C022F9" w:rsidRDefault="001209F8">
      <w:pPr>
        <w:pStyle w:val="Heading2"/>
        <w:numPr>
          <w:ilvl w:val="2"/>
          <w:numId w:val="1"/>
        </w:numPr>
        <w:tabs>
          <w:tab w:val="left" w:pos="1540"/>
        </w:tabs>
        <w:spacing w:line="275" w:lineRule="exact"/>
        <w:ind w:hanging="300"/>
        <w:jc w:val="left"/>
        <w:rPr>
          <w:b w:val="0"/>
          <w:bCs w:val="0"/>
        </w:rPr>
      </w:pPr>
      <w:r>
        <w:t>Submission</w:t>
      </w:r>
      <w:r>
        <w:rPr>
          <w:spacing w:val="-3"/>
        </w:rPr>
        <w:t xml:space="preserve"> </w:t>
      </w:r>
      <w:r>
        <w:t>of</w:t>
      </w:r>
      <w:r>
        <w:rPr>
          <w:spacing w:val="-4"/>
        </w:rPr>
        <w:t xml:space="preserve"> </w:t>
      </w:r>
      <w:r>
        <w:t>Bids</w:t>
      </w:r>
    </w:p>
    <w:p w:rsidR="00FC0411" w:rsidRPr="00017529" w:rsidRDefault="001209F8" w:rsidP="00017529">
      <w:pPr>
        <w:pStyle w:val="BodyText"/>
        <w:ind w:left="1540" w:right="197"/>
        <w:rPr>
          <w:color w:val="FF0000"/>
        </w:rPr>
      </w:pPr>
      <w:r>
        <w:rPr>
          <w:spacing w:val="-1"/>
        </w:rPr>
        <w:t>All</w:t>
      </w:r>
      <w:r>
        <w:rPr>
          <w:spacing w:val="-5"/>
        </w:rPr>
        <w:t xml:space="preserve"> </w:t>
      </w:r>
      <w:r>
        <w:t>bids</w:t>
      </w:r>
      <w:r>
        <w:rPr>
          <w:spacing w:val="-4"/>
        </w:rPr>
        <w:t xml:space="preserve"> </w:t>
      </w:r>
      <w:r>
        <w:t>should</w:t>
      </w:r>
      <w:r>
        <w:rPr>
          <w:spacing w:val="-4"/>
        </w:rPr>
        <w:t xml:space="preserve"> </w:t>
      </w:r>
      <w:r>
        <w:t>be</w:t>
      </w:r>
      <w:r>
        <w:rPr>
          <w:spacing w:val="-5"/>
        </w:rPr>
        <w:t xml:space="preserve"> </w:t>
      </w:r>
      <w:r>
        <w:t>submitted</w:t>
      </w:r>
      <w:r>
        <w:rPr>
          <w:spacing w:val="-4"/>
        </w:rPr>
        <w:t xml:space="preserve"> </w:t>
      </w:r>
      <w:r>
        <w:t>electronically</w:t>
      </w:r>
      <w:r>
        <w:rPr>
          <w:spacing w:val="-4"/>
        </w:rPr>
        <w:t xml:space="preserve"> </w:t>
      </w:r>
      <w:r>
        <w:t>to</w:t>
      </w:r>
      <w:r>
        <w:rPr>
          <w:spacing w:val="-5"/>
        </w:rPr>
        <w:t xml:space="preserve"> </w:t>
      </w:r>
      <w:r w:rsidR="00017529" w:rsidRPr="00017529">
        <w:rPr>
          <w:color w:val="FF0000"/>
          <w:spacing w:val="-5"/>
        </w:rPr>
        <w:t>Contact information for the contact who will receive the bids.</w:t>
      </w:r>
    </w:p>
    <w:p w:rsidR="00C022F9" w:rsidRDefault="00C022F9">
      <w:pPr>
        <w:sectPr w:rsidR="00C022F9">
          <w:footerReference w:type="default" r:id="rId8"/>
          <w:pgSz w:w="12240" w:h="15840"/>
          <w:pgMar w:top="1380" w:right="1700" w:bottom="1140" w:left="1700" w:header="0" w:footer="953" w:gutter="0"/>
          <w:pgNumType w:start="2"/>
          <w:cols w:space="720"/>
        </w:sectPr>
      </w:pPr>
    </w:p>
    <w:p w:rsidR="00C022F9" w:rsidRDefault="001209F8">
      <w:pPr>
        <w:pStyle w:val="BodyText"/>
        <w:spacing w:before="57" w:line="239" w:lineRule="auto"/>
        <w:ind w:left="1520" w:right="126"/>
      </w:pPr>
      <w:r>
        <w:rPr>
          <w:spacing w:val="-1"/>
        </w:rPr>
        <w:lastRenderedPageBreak/>
        <w:t>All</w:t>
      </w:r>
      <w:r>
        <w:rPr>
          <w:spacing w:val="-4"/>
        </w:rPr>
        <w:t xml:space="preserve"> </w:t>
      </w:r>
      <w:r>
        <w:t>bids</w:t>
      </w:r>
      <w:r>
        <w:rPr>
          <w:spacing w:val="-3"/>
        </w:rPr>
        <w:t xml:space="preserve"> </w:t>
      </w:r>
      <w:r>
        <w:t>should</w:t>
      </w:r>
      <w:r>
        <w:rPr>
          <w:spacing w:val="-3"/>
        </w:rPr>
        <w:t xml:space="preserve"> </w:t>
      </w:r>
      <w:r>
        <w:t>be</w:t>
      </w:r>
      <w:r>
        <w:rPr>
          <w:spacing w:val="-3"/>
        </w:rPr>
        <w:t xml:space="preserve"> </w:t>
      </w:r>
      <w:r>
        <w:t>limited</w:t>
      </w:r>
      <w:r>
        <w:rPr>
          <w:spacing w:val="-3"/>
        </w:rPr>
        <w:t xml:space="preserve"> </w:t>
      </w:r>
      <w:r>
        <w:t>to</w:t>
      </w:r>
      <w:r>
        <w:rPr>
          <w:spacing w:val="-3"/>
        </w:rPr>
        <w:t xml:space="preserve"> </w:t>
      </w:r>
      <w:r>
        <w:t>no</w:t>
      </w:r>
      <w:r>
        <w:rPr>
          <w:spacing w:val="-4"/>
        </w:rPr>
        <w:t xml:space="preserve"> </w:t>
      </w:r>
      <w:r>
        <w:t>more</w:t>
      </w:r>
      <w:r>
        <w:rPr>
          <w:spacing w:val="-3"/>
        </w:rPr>
        <w:t xml:space="preserve"> </w:t>
      </w:r>
      <w:r>
        <w:t>than</w:t>
      </w:r>
      <w:r>
        <w:rPr>
          <w:spacing w:val="-3"/>
        </w:rPr>
        <w:t xml:space="preserve"> </w:t>
      </w:r>
      <w:r>
        <w:t>five</w:t>
      </w:r>
      <w:r>
        <w:rPr>
          <w:spacing w:val="-3"/>
        </w:rPr>
        <w:t xml:space="preserve"> </w:t>
      </w:r>
      <w:r>
        <w:t>pages</w:t>
      </w:r>
      <w:r>
        <w:rPr>
          <w:spacing w:val="-3"/>
        </w:rPr>
        <w:t xml:space="preserve"> </w:t>
      </w:r>
      <w:r>
        <w:t>and</w:t>
      </w:r>
      <w:r>
        <w:rPr>
          <w:spacing w:val="-4"/>
        </w:rPr>
        <w:t xml:space="preserve"> </w:t>
      </w:r>
      <w:r>
        <w:t>must</w:t>
      </w:r>
      <w:r>
        <w:rPr>
          <w:spacing w:val="-4"/>
        </w:rPr>
        <w:t xml:space="preserve"> </w:t>
      </w:r>
      <w:r>
        <w:t>include</w:t>
      </w:r>
      <w:r>
        <w:rPr>
          <w:spacing w:val="-4"/>
        </w:rPr>
        <w:t xml:space="preserve"> </w:t>
      </w:r>
      <w:r>
        <w:t>a</w:t>
      </w:r>
      <w:r>
        <w:rPr>
          <w:spacing w:val="-4"/>
        </w:rPr>
        <w:t xml:space="preserve"> </w:t>
      </w:r>
      <w:r>
        <w:t>completed</w:t>
      </w:r>
      <w:r>
        <w:rPr>
          <w:spacing w:val="-4"/>
        </w:rPr>
        <w:t xml:space="preserve"> </w:t>
      </w:r>
      <w:r>
        <w:t>UCSFA Invitation</w:t>
      </w:r>
      <w:r>
        <w:rPr>
          <w:spacing w:val="-5"/>
        </w:rPr>
        <w:t xml:space="preserve"> </w:t>
      </w:r>
      <w:r>
        <w:t>for</w:t>
      </w:r>
      <w:r>
        <w:rPr>
          <w:spacing w:val="-4"/>
        </w:rPr>
        <w:t xml:space="preserve"> </w:t>
      </w:r>
      <w:r>
        <w:t>Bid</w:t>
      </w:r>
      <w:r>
        <w:rPr>
          <w:spacing w:val="-5"/>
        </w:rPr>
        <w:t xml:space="preserve"> </w:t>
      </w:r>
      <w:r>
        <w:t>Form.</w:t>
      </w:r>
    </w:p>
    <w:p w:rsidR="00C022F9" w:rsidRDefault="00C022F9">
      <w:pPr>
        <w:rPr>
          <w:rFonts w:ascii="Times New Roman" w:eastAsia="Times New Roman" w:hAnsi="Times New Roman" w:cs="Times New Roman"/>
          <w:sz w:val="24"/>
          <w:szCs w:val="24"/>
        </w:rPr>
      </w:pPr>
    </w:p>
    <w:p w:rsidR="00C022F9" w:rsidRDefault="001209F8">
      <w:pPr>
        <w:pStyle w:val="Heading2"/>
        <w:numPr>
          <w:ilvl w:val="2"/>
          <w:numId w:val="1"/>
        </w:numPr>
        <w:tabs>
          <w:tab w:val="left" w:pos="1520"/>
        </w:tabs>
        <w:ind w:left="1520" w:hanging="300"/>
        <w:jc w:val="left"/>
        <w:rPr>
          <w:b w:val="0"/>
          <w:bCs w:val="0"/>
        </w:rPr>
      </w:pPr>
      <w:r>
        <w:t>Late</w:t>
      </w:r>
      <w:r>
        <w:rPr>
          <w:spacing w:val="-7"/>
        </w:rPr>
        <w:t xml:space="preserve"> </w:t>
      </w:r>
      <w:r>
        <w:t>Bids</w:t>
      </w:r>
      <w:r>
        <w:rPr>
          <w:spacing w:val="-7"/>
        </w:rPr>
        <w:t xml:space="preserve"> </w:t>
      </w:r>
      <w:r>
        <w:t>Unacceptable</w:t>
      </w:r>
    </w:p>
    <w:p w:rsidR="00C022F9" w:rsidRDefault="001209F8">
      <w:pPr>
        <w:pStyle w:val="BodyText"/>
        <w:spacing w:before="7" w:line="274" w:lineRule="exact"/>
        <w:ind w:left="1520" w:right="126"/>
      </w:pPr>
      <w:r>
        <w:t>Any</w:t>
      </w:r>
      <w:r>
        <w:rPr>
          <w:spacing w:val="-4"/>
        </w:rPr>
        <w:t xml:space="preserve"> </w:t>
      </w:r>
      <w:r>
        <w:t>bid</w:t>
      </w:r>
      <w:r>
        <w:rPr>
          <w:spacing w:val="-4"/>
        </w:rPr>
        <w:t xml:space="preserve"> </w:t>
      </w:r>
      <w:r>
        <w:t>received</w:t>
      </w:r>
      <w:r>
        <w:rPr>
          <w:spacing w:val="-4"/>
        </w:rPr>
        <w:t xml:space="preserve"> </w:t>
      </w:r>
      <w:r>
        <w:t>after</w:t>
      </w:r>
      <w:r>
        <w:rPr>
          <w:spacing w:val="-4"/>
        </w:rPr>
        <w:t xml:space="preserve"> </w:t>
      </w:r>
      <w:r>
        <w:t>the</w:t>
      </w:r>
      <w:r>
        <w:rPr>
          <w:spacing w:val="-4"/>
        </w:rPr>
        <w:t xml:space="preserve"> </w:t>
      </w:r>
      <w:r>
        <w:t>deadline</w:t>
      </w:r>
      <w:r>
        <w:rPr>
          <w:spacing w:val="-4"/>
        </w:rPr>
        <w:t xml:space="preserve"> </w:t>
      </w:r>
      <w:r>
        <w:t>will</w:t>
      </w:r>
      <w:r>
        <w:rPr>
          <w:spacing w:val="-4"/>
        </w:rPr>
        <w:t xml:space="preserve"> </w:t>
      </w:r>
      <w:r>
        <w:t>be</w:t>
      </w:r>
      <w:r>
        <w:rPr>
          <w:spacing w:val="-4"/>
        </w:rPr>
        <w:t xml:space="preserve"> </w:t>
      </w:r>
      <w:r>
        <w:t>deemed</w:t>
      </w:r>
      <w:r>
        <w:rPr>
          <w:spacing w:val="-4"/>
        </w:rPr>
        <w:t xml:space="preserve"> </w:t>
      </w:r>
      <w:r>
        <w:t>non-responsive</w:t>
      </w:r>
      <w:r>
        <w:rPr>
          <w:spacing w:val="-4"/>
        </w:rPr>
        <w:t xml:space="preserve"> </w:t>
      </w:r>
      <w:r>
        <w:t>and will</w:t>
      </w:r>
      <w:r>
        <w:rPr>
          <w:spacing w:val="-5"/>
        </w:rPr>
        <w:t xml:space="preserve"> </w:t>
      </w:r>
      <w:r>
        <w:t>not</w:t>
      </w:r>
      <w:r>
        <w:rPr>
          <w:spacing w:val="-4"/>
        </w:rPr>
        <w:t xml:space="preserve"> </w:t>
      </w:r>
      <w:r>
        <w:t>be</w:t>
      </w:r>
      <w:r>
        <w:rPr>
          <w:spacing w:val="-4"/>
        </w:rPr>
        <w:t xml:space="preserve"> </w:t>
      </w:r>
      <w:r>
        <w:t>considered</w:t>
      </w:r>
      <w:r>
        <w:rPr>
          <w:spacing w:val="-4"/>
        </w:rPr>
        <w:t xml:space="preserve"> </w:t>
      </w:r>
      <w:r>
        <w:t>for</w:t>
      </w:r>
      <w:r>
        <w:rPr>
          <w:spacing w:val="-4"/>
        </w:rPr>
        <w:t xml:space="preserve"> </w:t>
      </w:r>
      <w:r>
        <w:t>evaluation.</w:t>
      </w:r>
    </w:p>
    <w:p w:rsidR="00C022F9" w:rsidRDefault="00C022F9">
      <w:pPr>
        <w:spacing w:before="9"/>
        <w:rPr>
          <w:rFonts w:ascii="Times New Roman" w:eastAsia="Times New Roman" w:hAnsi="Times New Roman" w:cs="Times New Roman"/>
          <w:sz w:val="23"/>
          <w:szCs w:val="23"/>
        </w:rPr>
      </w:pPr>
    </w:p>
    <w:p w:rsidR="00C022F9" w:rsidRDefault="001209F8">
      <w:pPr>
        <w:pStyle w:val="Heading2"/>
        <w:numPr>
          <w:ilvl w:val="2"/>
          <w:numId w:val="1"/>
        </w:numPr>
        <w:tabs>
          <w:tab w:val="left" w:pos="1520"/>
        </w:tabs>
        <w:ind w:left="1520" w:hanging="300"/>
        <w:jc w:val="left"/>
        <w:rPr>
          <w:b w:val="0"/>
          <w:bCs w:val="0"/>
        </w:rPr>
      </w:pPr>
      <w:r>
        <w:rPr>
          <w:spacing w:val="-1"/>
        </w:rPr>
        <w:t>Faxed</w:t>
      </w:r>
      <w:r>
        <w:rPr>
          <w:spacing w:val="-6"/>
        </w:rPr>
        <w:t xml:space="preserve"> </w:t>
      </w:r>
      <w:r>
        <w:t>Bids</w:t>
      </w:r>
      <w:r>
        <w:rPr>
          <w:spacing w:val="-5"/>
        </w:rPr>
        <w:t xml:space="preserve"> </w:t>
      </w:r>
      <w:r>
        <w:t>Unacceptable</w:t>
      </w:r>
    </w:p>
    <w:p w:rsidR="00C022F9" w:rsidRDefault="001209F8">
      <w:pPr>
        <w:pStyle w:val="BodyText"/>
        <w:spacing w:before="2"/>
        <w:ind w:left="1520"/>
      </w:pPr>
      <w:r>
        <w:t>Faxed</w:t>
      </w:r>
      <w:r>
        <w:rPr>
          <w:spacing w:val="-4"/>
        </w:rPr>
        <w:t xml:space="preserve"> </w:t>
      </w:r>
      <w:r>
        <w:t>copies</w:t>
      </w:r>
      <w:r>
        <w:rPr>
          <w:spacing w:val="-3"/>
        </w:rPr>
        <w:t xml:space="preserve"> </w:t>
      </w:r>
      <w:r>
        <w:t>of</w:t>
      </w:r>
      <w:r>
        <w:rPr>
          <w:spacing w:val="-4"/>
        </w:rPr>
        <w:t xml:space="preserve"> </w:t>
      </w:r>
      <w:r>
        <w:t>the</w:t>
      </w:r>
      <w:r>
        <w:rPr>
          <w:spacing w:val="-3"/>
        </w:rPr>
        <w:t xml:space="preserve"> </w:t>
      </w:r>
      <w:r>
        <w:t>bid</w:t>
      </w:r>
      <w:r>
        <w:rPr>
          <w:spacing w:val="-4"/>
        </w:rPr>
        <w:t xml:space="preserve"> </w:t>
      </w:r>
      <w:r>
        <w:t>will</w:t>
      </w:r>
      <w:r>
        <w:rPr>
          <w:spacing w:val="-3"/>
        </w:rPr>
        <w:t xml:space="preserve"> </w:t>
      </w:r>
      <w:r>
        <w:t>not</w:t>
      </w:r>
      <w:r>
        <w:rPr>
          <w:spacing w:val="-4"/>
        </w:rPr>
        <w:t xml:space="preserve"> </w:t>
      </w:r>
      <w:r>
        <w:t>be</w:t>
      </w:r>
      <w:r>
        <w:rPr>
          <w:spacing w:val="-3"/>
        </w:rPr>
        <w:t xml:space="preserve"> </w:t>
      </w:r>
      <w:r>
        <w:t>accepted.</w:t>
      </w:r>
    </w:p>
    <w:p w:rsidR="00C022F9" w:rsidRDefault="00C022F9">
      <w:pPr>
        <w:rPr>
          <w:rFonts w:ascii="Times New Roman" w:eastAsia="Times New Roman" w:hAnsi="Times New Roman" w:cs="Times New Roman"/>
          <w:sz w:val="24"/>
          <w:szCs w:val="24"/>
        </w:rPr>
      </w:pPr>
    </w:p>
    <w:p w:rsidR="00C022F9" w:rsidRDefault="001209F8">
      <w:pPr>
        <w:pStyle w:val="Heading2"/>
        <w:numPr>
          <w:ilvl w:val="1"/>
          <w:numId w:val="1"/>
        </w:numPr>
        <w:tabs>
          <w:tab w:val="left" w:pos="1160"/>
        </w:tabs>
        <w:spacing w:line="275" w:lineRule="exact"/>
        <w:ind w:left="1160"/>
        <w:rPr>
          <w:b w:val="0"/>
          <w:bCs w:val="0"/>
        </w:rPr>
      </w:pPr>
      <w:r>
        <w:t>Written</w:t>
      </w:r>
      <w:r>
        <w:rPr>
          <w:spacing w:val="-12"/>
        </w:rPr>
        <w:t xml:space="preserve"> </w:t>
      </w:r>
      <w:r>
        <w:t>Agreement</w:t>
      </w:r>
    </w:p>
    <w:p w:rsidR="00C022F9" w:rsidRDefault="001209F8">
      <w:pPr>
        <w:pStyle w:val="BodyText"/>
        <w:spacing w:line="242" w:lineRule="auto"/>
        <w:ind w:right="126"/>
      </w:pPr>
      <w:r>
        <w:t>The</w:t>
      </w:r>
      <w:r>
        <w:rPr>
          <w:spacing w:val="-5"/>
        </w:rPr>
        <w:t xml:space="preserve"> </w:t>
      </w:r>
      <w:r>
        <w:t>school</w:t>
      </w:r>
      <w:r>
        <w:rPr>
          <w:spacing w:val="-4"/>
        </w:rPr>
        <w:t xml:space="preserve"> </w:t>
      </w:r>
      <w:r>
        <w:t>and</w:t>
      </w:r>
      <w:r>
        <w:rPr>
          <w:spacing w:val="-5"/>
        </w:rPr>
        <w:t xml:space="preserve"> </w:t>
      </w:r>
      <w:r>
        <w:t>the</w:t>
      </w:r>
      <w:r>
        <w:rPr>
          <w:spacing w:val="-4"/>
        </w:rPr>
        <w:t xml:space="preserve"> </w:t>
      </w:r>
      <w:r w:rsidR="007C63FE">
        <w:t>municipal</w:t>
      </w:r>
      <w:r>
        <w:rPr>
          <w:spacing w:val="-4"/>
        </w:rPr>
        <w:t xml:space="preserve"> </w:t>
      </w:r>
      <w:r>
        <w:t>advisor</w:t>
      </w:r>
      <w:r>
        <w:rPr>
          <w:spacing w:val="-5"/>
        </w:rPr>
        <w:t xml:space="preserve"> </w:t>
      </w:r>
      <w:r>
        <w:t>will</w:t>
      </w:r>
      <w:r>
        <w:rPr>
          <w:spacing w:val="-4"/>
        </w:rPr>
        <w:t xml:space="preserve"> </w:t>
      </w:r>
      <w:r>
        <w:t>enter</w:t>
      </w:r>
      <w:r>
        <w:rPr>
          <w:spacing w:val="-5"/>
        </w:rPr>
        <w:t xml:space="preserve"> </w:t>
      </w:r>
      <w:r>
        <w:t>into</w:t>
      </w:r>
      <w:r>
        <w:rPr>
          <w:spacing w:val="-4"/>
        </w:rPr>
        <w:t xml:space="preserve"> </w:t>
      </w:r>
      <w:r>
        <w:t>a</w:t>
      </w:r>
      <w:r>
        <w:rPr>
          <w:spacing w:val="-4"/>
        </w:rPr>
        <w:t xml:space="preserve"> </w:t>
      </w:r>
      <w:r>
        <w:t>written</w:t>
      </w:r>
      <w:r>
        <w:rPr>
          <w:spacing w:val="-5"/>
        </w:rPr>
        <w:t xml:space="preserve"> </w:t>
      </w:r>
      <w:r>
        <w:t>agreement</w:t>
      </w:r>
      <w:r>
        <w:rPr>
          <w:w w:val="99"/>
        </w:rPr>
        <w:t xml:space="preserve"> </w:t>
      </w:r>
      <w:r>
        <w:t>documenting</w:t>
      </w:r>
      <w:r>
        <w:rPr>
          <w:spacing w:val="-6"/>
        </w:rPr>
        <w:t xml:space="preserve"> </w:t>
      </w:r>
      <w:r>
        <w:t>the</w:t>
      </w:r>
      <w:r>
        <w:rPr>
          <w:spacing w:val="-5"/>
        </w:rPr>
        <w:t xml:space="preserve"> </w:t>
      </w:r>
      <w:r>
        <w:t>terms</w:t>
      </w:r>
      <w:r>
        <w:rPr>
          <w:spacing w:val="-6"/>
        </w:rPr>
        <w:t xml:space="preserve"> </w:t>
      </w:r>
      <w:r>
        <w:t>of</w:t>
      </w:r>
      <w:r>
        <w:rPr>
          <w:spacing w:val="-5"/>
        </w:rPr>
        <w:t xml:space="preserve"> </w:t>
      </w:r>
      <w:r>
        <w:t>the</w:t>
      </w:r>
      <w:r>
        <w:rPr>
          <w:spacing w:val="-6"/>
        </w:rPr>
        <w:t xml:space="preserve"> </w:t>
      </w:r>
      <w:r>
        <w:t>relationship.</w:t>
      </w:r>
    </w:p>
    <w:p w:rsidR="00C022F9" w:rsidRDefault="00C022F9">
      <w:pPr>
        <w:spacing w:before="9"/>
        <w:rPr>
          <w:rFonts w:ascii="Times New Roman" w:eastAsia="Times New Roman" w:hAnsi="Times New Roman" w:cs="Times New Roman"/>
          <w:sz w:val="23"/>
          <w:szCs w:val="23"/>
        </w:rPr>
      </w:pPr>
    </w:p>
    <w:p w:rsidR="00C022F9" w:rsidRDefault="001209F8">
      <w:pPr>
        <w:pStyle w:val="Heading2"/>
        <w:numPr>
          <w:ilvl w:val="1"/>
          <w:numId w:val="1"/>
        </w:numPr>
        <w:tabs>
          <w:tab w:val="left" w:pos="1160"/>
        </w:tabs>
        <w:spacing w:line="275" w:lineRule="exact"/>
        <w:ind w:left="1160"/>
        <w:rPr>
          <w:b w:val="0"/>
          <w:bCs w:val="0"/>
        </w:rPr>
      </w:pPr>
      <w:r>
        <w:t>Clarification</w:t>
      </w:r>
      <w:r>
        <w:rPr>
          <w:spacing w:val="-6"/>
        </w:rPr>
        <w:t xml:space="preserve"> </w:t>
      </w:r>
      <w:r>
        <w:t>of</w:t>
      </w:r>
      <w:r>
        <w:rPr>
          <w:spacing w:val="-6"/>
        </w:rPr>
        <w:t xml:space="preserve"> </w:t>
      </w:r>
      <w:r>
        <w:t>Bid</w:t>
      </w:r>
    </w:p>
    <w:p w:rsidR="00C022F9" w:rsidRDefault="001209F8">
      <w:pPr>
        <w:pStyle w:val="BodyText"/>
        <w:spacing w:line="275" w:lineRule="exact"/>
      </w:pPr>
      <w:r>
        <w:t>The</w:t>
      </w:r>
      <w:r>
        <w:rPr>
          <w:spacing w:val="-5"/>
        </w:rPr>
        <w:t xml:space="preserve"> </w:t>
      </w:r>
      <w:r>
        <w:t>school</w:t>
      </w:r>
      <w:r>
        <w:rPr>
          <w:spacing w:val="-4"/>
        </w:rPr>
        <w:t xml:space="preserve"> </w:t>
      </w:r>
      <w:r>
        <w:t>may</w:t>
      </w:r>
      <w:r>
        <w:rPr>
          <w:spacing w:val="-4"/>
        </w:rPr>
        <w:t xml:space="preserve"> </w:t>
      </w:r>
      <w:r>
        <w:t>request</w:t>
      </w:r>
      <w:r>
        <w:rPr>
          <w:spacing w:val="-4"/>
        </w:rPr>
        <w:t xml:space="preserve"> </w:t>
      </w:r>
      <w:r>
        <w:t>formal</w:t>
      </w:r>
      <w:r>
        <w:rPr>
          <w:spacing w:val="-4"/>
        </w:rPr>
        <w:t xml:space="preserve"> </w:t>
      </w:r>
      <w:r>
        <w:t>written</w:t>
      </w:r>
      <w:r>
        <w:rPr>
          <w:spacing w:val="-4"/>
        </w:rPr>
        <w:t xml:space="preserve"> </w:t>
      </w:r>
      <w:r>
        <w:t>clarification</w:t>
      </w:r>
      <w:r>
        <w:rPr>
          <w:spacing w:val="-4"/>
        </w:rPr>
        <w:t xml:space="preserve"> </w:t>
      </w:r>
      <w:r>
        <w:t>of</w:t>
      </w:r>
      <w:r>
        <w:rPr>
          <w:spacing w:val="-4"/>
        </w:rPr>
        <w:t xml:space="preserve"> </w:t>
      </w:r>
      <w:r>
        <w:t>any</w:t>
      </w:r>
      <w:r>
        <w:rPr>
          <w:spacing w:val="-4"/>
        </w:rPr>
        <w:t xml:space="preserve"> </w:t>
      </w:r>
      <w:r>
        <w:t>item</w:t>
      </w:r>
      <w:r>
        <w:rPr>
          <w:spacing w:val="-4"/>
        </w:rPr>
        <w:t xml:space="preserve"> </w:t>
      </w:r>
      <w:r>
        <w:t>at</w:t>
      </w:r>
      <w:r>
        <w:rPr>
          <w:spacing w:val="-4"/>
        </w:rPr>
        <w:t xml:space="preserve"> </w:t>
      </w:r>
      <w:r>
        <w:t>any</w:t>
      </w:r>
      <w:r>
        <w:rPr>
          <w:spacing w:val="-4"/>
        </w:rPr>
        <w:t xml:space="preserve"> </w:t>
      </w:r>
      <w:r>
        <w:t>time.</w:t>
      </w:r>
    </w:p>
    <w:p w:rsidR="00C022F9" w:rsidRDefault="00C022F9">
      <w:pPr>
        <w:rPr>
          <w:rFonts w:ascii="Times New Roman" w:eastAsia="Times New Roman" w:hAnsi="Times New Roman" w:cs="Times New Roman"/>
          <w:sz w:val="24"/>
          <w:szCs w:val="24"/>
        </w:rPr>
      </w:pPr>
    </w:p>
    <w:p w:rsidR="00C022F9" w:rsidRDefault="001209F8">
      <w:pPr>
        <w:pStyle w:val="Heading2"/>
        <w:numPr>
          <w:ilvl w:val="1"/>
          <w:numId w:val="1"/>
        </w:numPr>
        <w:tabs>
          <w:tab w:val="left" w:pos="1160"/>
        </w:tabs>
        <w:ind w:left="1160"/>
        <w:rPr>
          <w:b w:val="0"/>
          <w:bCs w:val="0"/>
        </w:rPr>
      </w:pPr>
      <w:r>
        <w:t>School</w:t>
      </w:r>
      <w:r>
        <w:rPr>
          <w:spacing w:val="-8"/>
        </w:rPr>
        <w:t xml:space="preserve"> </w:t>
      </w:r>
      <w:r>
        <w:t>Contacts</w:t>
      </w:r>
      <w:bookmarkStart w:id="0" w:name="_GoBack"/>
      <w:bookmarkEnd w:id="0"/>
    </w:p>
    <w:p w:rsidR="00C022F9" w:rsidRDefault="00C022F9">
      <w:pPr>
        <w:rPr>
          <w:rFonts w:ascii="Times New Roman" w:eastAsia="Times New Roman" w:hAnsi="Times New Roman" w:cs="Times New Roman"/>
          <w:sz w:val="24"/>
          <w:szCs w:val="24"/>
        </w:rPr>
      </w:pPr>
    </w:p>
    <w:p w:rsidR="00C022F9" w:rsidRDefault="001209F8">
      <w:pPr>
        <w:numPr>
          <w:ilvl w:val="2"/>
          <w:numId w:val="1"/>
        </w:numPr>
        <w:tabs>
          <w:tab w:val="left" w:pos="1460"/>
        </w:tabs>
        <w:ind w:left="1460" w:hanging="300"/>
        <w:jc w:val="left"/>
        <w:rPr>
          <w:rFonts w:ascii="Times New Roman" w:eastAsia="Times New Roman" w:hAnsi="Times New Roman" w:cs="Times New Roman"/>
          <w:sz w:val="24"/>
          <w:szCs w:val="24"/>
        </w:rPr>
      </w:pPr>
      <w:r>
        <w:rPr>
          <w:rFonts w:ascii="Times New Roman"/>
          <w:b/>
          <w:sz w:val="24"/>
        </w:rPr>
        <w:t>Inquiries</w:t>
      </w:r>
    </w:p>
    <w:p w:rsidR="00FC0411" w:rsidRDefault="001209F8" w:rsidP="00FC0411">
      <w:pPr>
        <w:pStyle w:val="BodyText"/>
        <w:spacing w:before="2"/>
        <w:ind w:right="961"/>
        <w:rPr>
          <w:w w:val="99"/>
        </w:rPr>
      </w:pPr>
      <w:r>
        <w:t>All</w:t>
      </w:r>
      <w:r>
        <w:rPr>
          <w:spacing w:val="-4"/>
        </w:rPr>
        <w:t xml:space="preserve"> </w:t>
      </w:r>
      <w:r>
        <w:t>inquiries</w:t>
      </w:r>
      <w:r>
        <w:rPr>
          <w:spacing w:val="-4"/>
        </w:rPr>
        <w:t xml:space="preserve"> </w:t>
      </w:r>
      <w:r>
        <w:t>relative</w:t>
      </w:r>
      <w:r>
        <w:rPr>
          <w:spacing w:val="-4"/>
        </w:rPr>
        <w:t xml:space="preserve"> </w:t>
      </w:r>
      <w:r>
        <w:t>to</w:t>
      </w:r>
      <w:r>
        <w:rPr>
          <w:spacing w:val="-4"/>
        </w:rPr>
        <w:t xml:space="preserve"> </w:t>
      </w:r>
      <w:r>
        <w:t>this</w:t>
      </w:r>
      <w:r>
        <w:rPr>
          <w:spacing w:val="-4"/>
        </w:rPr>
        <w:t xml:space="preserve"> </w:t>
      </w:r>
      <w:r>
        <w:t>Invitation</w:t>
      </w:r>
      <w:r>
        <w:rPr>
          <w:spacing w:val="-4"/>
        </w:rPr>
        <w:t xml:space="preserve"> </w:t>
      </w:r>
      <w:r>
        <w:t>to</w:t>
      </w:r>
      <w:r>
        <w:rPr>
          <w:spacing w:val="-4"/>
        </w:rPr>
        <w:t xml:space="preserve"> </w:t>
      </w:r>
      <w:r>
        <w:t>Bid</w:t>
      </w:r>
      <w:r>
        <w:rPr>
          <w:spacing w:val="-4"/>
        </w:rPr>
        <w:t xml:space="preserve"> </w:t>
      </w:r>
      <w:r>
        <w:t>must</w:t>
      </w:r>
      <w:r>
        <w:rPr>
          <w:spacing w:val="-4"/>
        </w:rPr>
        <w:t xml:space="preserve"> </w:t>
      </w:r>
      <w:r>
        <w:t>be</w:t>
      </w:r>
      <w:r>
        <w:rPr>
          <w:spacing w:val="-4"/>
        </w:rPr>
        <w:t xml:space="preserve"> </w:t>
      </w:r>
      <w:r>
        <w:t>directed</w:t>
      </w:r>
      <w:r>
        <w:rPr>
          <w:spacing w:val="-3"/>
        </w:rPr>
        <w:t xml:space="preserve"> </w:t>
      </w:r>
      <w:r>
        <w:t>to:</w:t>
      </w:r>
      <w:r>
        <w:rPr>
          <w:w w:val="99"/>
        </w:rPr>
        <w:t xml:space="preserve"> </w:t>
      </w:r>
    </w:p>
    <w:p w:rsidR="00C90BFE" w:rsidRPr="00C90BFE" w:rsidRDefault="00C90BFE" w:rsidP="00FC0411">
      <w:pPr>
        <w:pStyle w:val="BodyText"/>
        <w:spacing w:before="2"/>
        <w:ind w:right="961"/>
        <w:rPr>
          <w:rFonts w:asciiTheme="majorHAnsi" w:hAnsiTheme="majorHAnsi" w:cs="Times New Roman"/>
          <w:color w:val="FF0000"/>
        </w:rPr>
      </w:pPr>
      <w:r w:rsidRPr="00C90BFE">
        <w:rPr>
          <w:rFonts w:asciiTheme="majorHAnsi" w:hAnsiTheme="majorHAnsi" w:cs="Times New Roman"/>
          <w:color w:val="FF0000"/>
          <w:w w:val="99"/>
        </w:rPr>
        <w:t>Contact to receive the bid</w:t>
      </w:r>
    </w:p>
    <w:p w:rsidR="00C022F9" w:rsidRDefault="00C022F9">
      <w:pPr>
        <w:spacing w:before="11"/>
        <w:rPr>
          <w:rFonts w:ascii="Times New Roman" w:eastAsia="Times New Roman" w:hAnsi="Times New Roman" w:cs="Times New Roman"/>
          <w:sz w:val="17"/>
          <w:szCs w:val="17"/>
        </w:rPr>
      </w:pPr>
    </w:p>
    <w:p w:rsidR="00C022F9" w:rsidRDefault="001209F8">
      <w:pPr>
        <w:pStyle w:val="Heading2"/>
        <w:numPr>
          <w:ilvl w:val="2"/>
          <w:numId w:val="1"/>
        </w:numPr>
        <w:tabs>
          <w:tab w:val="left" w:pos="1520"/>
        </w:tabs>
        <w:spacing w:before="69" w:line="275" w:lineRule="exact"/>
        <w:ind w:left="1520"/>
        <w:jc w:val="left"/>
        <w:rPr>
          <w:b w:val="0"/>
          <w:bCs w:val="0"/>
        </w:rPr>
      </w:pPr>
      <w:r>
        <w:t>Interviews</w:t>
      </w:r>
    </w:p>
    <w:p w:rsidR="00C022F9" w:rsidRDefault="001209F8">
      <w:pPr>
        <w:pStyle w:val="BodyText"/>
        <w:spacing w:line="275" w:lineRule="exact"/>
      </w:pPr>
      <w:r>
        <w:t>The</w:t>
      </w:r>
      <w:r>
        <w:rPr>
          <w:spacing w:val="-4"/>
        </w:rPr>
        <w:t xml:space="preserve"> </w:t>
      </w:r>
      <w:r>
        <w:t>school</w:t>
      </w:r>
      <w:r>
        <w:rPr>
          <w:spacing w:val="-4"/>
        </w:rPr>
        <w:t xml:space="preserve"> </w:t>
      </w:r>
      <w:r>
        <w:t>may</w:t>
      </w:r>
      <w:r>
        <w:rPr>
          <w:spacing w:val="-4"/>
        </w:rPr>
        <w:t xml:space="preserve"> </w:t>
      </w:r>
      <w:r>
        <w:t>choose</w:t>
      </w:r>
      <w:r>
        <w:rPr>
          <w:spacing w:val="-4"/>
        </w:rPr>
        <w:t xml:space="preserve"> </w:t>
      </w:r>
      <w:r>
        <w:t>to</w:t>
      </w:r>
      <w:r>
        <w:rPr>
          <w:spacing w:val="-4"/>
        </w:rPr>
        <w:t xml:space="preserve"> </w:t>
      </w:r>
      <w:r>
        <w:t>interview</w:t>
      </w:r>
      <w:r>
        <w:rPr>
          <w:spacing w:val="-4"/>
        </w:rPr>
        <w:t xml:space="preserve"> </w:t>
      </w:r>
      <w:r>
        <w:t>any</w:t>
      </w:r>
      <w:r>
        <w:rPr>
          <w:spacing w:val="-4"/>
        </w:rPr>
        <w:t xml:space="preserve"> </w:t>
      </w:r>
      <w:r>
        <w:t>bidders.</w:t>
      </w:r>
    </w:p>
    <w:p w:rsidR="00C022F9" w:rsidRDefault="00C022F9">
      <w:pPr>
        <w:rPr>
          <w:rFonts w:ascii="Times New Roman" w:eastAsia="Times New Roman" w:hAnsi="Times New Roman" w:cs="Times New Roman"/>
          <w:sz w:val="24"/>
          <w:szCs w:val="24"/>
        </w:rPr>
      </w:pPr>
    </w:p>
    <w:p w:rsidR="00C022F9" w:rsidRDefault="001209F8">
      <w:pPr>
        <w:pStyle w:val="Heading2"/>
        <w:numPr>
          <w:ilvl w:val="2"/>
          <w:numId w:val="1"/>
        </w:numPr>
        <w:tabs>
          <w:tab w:val="left" w:pos="1520"/>
        </w:tabs>
        <w:ind w:left="1520"/>
        <w:jc w:val="left"/>
        <w:rPr>
          <w:b w:val="0"/>
          <w:bCs w:val="0"/>
        </w:rPr>
      </w:pPr>
      <w:r>
        <w:t>Other</w:t>
      </w:r>
      <w:r>
        <w:rPr>
          <w:spacing w:val="-7"/>
        </w:rPr>
        <w:t xml:space="preserve"> </w:t>
      </w:r>
      <w:r>
        <w:t>Contacts</w:t>
      </w:r>
      <w:r>
        <w:rPr>
          <w:spacing w:val="-6"/>
        </w:rPr>
        <w:t xml:space="preserve"> </w:t>
      </w:r>
      <w:r>
        <w:t>Prohibited</w:t>
      </w:r>
    </w:p>
    <w:p w:rsidR="00C022F9" w:rsidRDefault="001209F8">
      <w:pPr>
        <w:pStyle w:val="BodyText"/>
        <w:spacing w:before="2"/>
        <w:ind w:right="126"/>
      </w:pPr>
      <w:r>
        <w:t>No</w:t>
      </w:r>
      <w:r>
        <w:rPr>
          <w:spacing w:val="-6"/>
        </w:rPr>
        <w:t xml:space="preserve"> </w:t>
      </w:r>
      <w:r>
        <w:t>other</w:t>
      </w:r>
      <w:r>
        <w:rPr>
          <w:spacing w:val="-5"/>
        </w:rPr>
        <w:t xml:space="preserve"> </w:t>
      </w:r>
      <w:r>
        <w:t>school</w:t>
      </w:r>
      <w:r>
        <w:rPr>
          <w:spacing w:val="-5"/>
        </w:rPr>
        <w:t xml:space="preserve"> </w:t>
      </w:r>
      <w:r>
        <w:t>employee,</w:t>
      </w:r>
      <w:r>
        <w:rPr>
          <w:spacing w:val="-5"/>
        </w:rPr>
        <w:t xml:space="preserve"> </w:t>
      </w:r>
      <w:r>
        <w:t>Board</w:t>
      </w:r>
      <w:r>
        <w:rPr>
          <w:spacing w:val="-6"/>
        </w:rPr>
        <w:t xml:space="preserve"> </w:t>
      </w:r>
      <w:r>
        <w:t>Member,</w:t>
      </w:r>
      <w:r>
        <w:rPr>
          <w:spacing w:val="-5"/>
        </w:rPr>
        <w:t xml:space="preserve"> </w:t>
      </w:r>
      <w:r>
        <w:t>or</w:t>
      </w:r>
      <w:r>
        <w:rPr>
          <w:spacing w:val="-5"/>
        </w:rPr>
        <w:t xml:space="preserve"> </w:t>
      </w:r>
      <w:r>
        <w:t>Committee</w:t>
      </w:r>
      <w:r>
        <w:rPr>
          <w:spacing w:val="-5"/>
        </w:rPr>
        <w:t xml:space="preserve"> </w:t>
      </w:r>
      <w:r>
        <w:t>member</w:t>
      </w:r>
      <w:r>
        <w:rPr>
          <w:spacing w:val="-5"/>
        </w:rPr>
        <w:t xml:space="preserve"> </w:t>
      </w:r>
      <w:r>
        <w:t>should</w:t>
      </w:r>
      <w:r>
        <w:rPr>
          <w:spacing w:val="-6"/>
        </w:rPr>
        <w:t xml:space="preserve"> </w:t>
      </w:r>
      <w:r>
        <w:t>be</w:t>
      </w:r>
      <w:r>
        <w:rPr>
          <w:w w:val="99"/>
        </w:rPr>
        <w:t xml:space="preserve"> </w:t>
      </w:r>
      <w:r>
        <w:t>contacted</w:t>
      </w:r>
      <w:r>
        <w:rPr>
          <w:spacing w:val="-5"/>
        </w:rPr>
        <w:t xml:space="preserve"> </w:t>
      </w:r>
      <w:r>
        <w:t>concerning</w:t>
      </w:r>
      <w:r>
        <w:rPr>
          <w:spacing w:val="-5"/>
        </w:rPr>
        <w:t xml:space="preserve"> </w:t>
      </w:r>
      <w:r>
        <w:t>this</w:t>
      </w:r>
      <w:r>
        <w:rPr>
          <w:spacing w:val="-5"/>
        </w:rPr>
        <w:t xml:space="preserve"> </w:t>
      </w:r>
      <w:r>
        <w:t>Invitation</w:t>
      </w:r>
      <w:r>
        <w:rPr>
          <w:spacing w:val="-5"/>
        </w:rPr>
        <w:t xml:space="preserve"> </w:t>
      </w:r>
      <w:r>
        <w:t>during</w:t>
      </w:r>
      <w:r>
        <w:rPr>
          <w:spacing w:val="-5"/>
        </w:rPr>
        <w:t xml:space="preserve"> </w:t>
      </w:r>
      <w:r>
        <w:t>the</w:t>
      </w:r>
      <w:r>
        <w:rPr>
          <w:spacing w:val="-5"/>
        </w:rPr>
        <w:t xml:space="preserve"> </w:t>
      </w:r>
      <w:r>
        <w:t>selection</w:t>
      </w:r>
      <w:r>
        <w:rPr>
          <w:spacing w:val="-5"/>
        </w:rPr>
        <w:t xml:space="preserve"> </w:t>
      </w:r>
      <w:r>
        <w:t>process.</w:t>
      </w:r>
      <w:r>
        <w:rPr>
          <w:spacing w:val="50"/>
        </w:rPr>
        <w:t xml:space="preserve"> </w:t>
      </w:r>
      <w:r>
        <w:t>Failure</w:t>
      </w:r>
      <w:r>
        <w:rPr>
          <w:spacing w:val="-5"/>
        </w:rPr>
        <w:t xml:space="preserve"> </w:t>
      </w:r>
      <w:r>
        <w:t>to comply</w:t>
      </w:r>
      <w:r>
        <w:rPr>
          <w:spacing w:val="-6"/>
        </w:rPr>
        <w:t xml:space="preserve"> </w:t>
      </w:r>
      <w:r>
        <w:t>with</w:t>
      </w:r>
      <w:r>
        <w:rPr>
          <w:spacing w:val="-6"/>
        </w:rPr>
        <w:t xml:space="preserve"> </w:t>
      </w:r>
      <w:r>
        <w:t>this</w:t>
      </w:r>
      <w:r>
        <w:rPr>
          <w:spacing w:val="-6"/>
        </w:rPr>
        <w:t xml:space="preserve"> </w:t>
      </w:r>
      <w:r>
        <w:t>requirement</w:t>
      </w:r>
      <w:r>
        <w:rPr>
          <w:spacing w:val="-5"/>
        </w:rPr>
        <w:t xml:space="preserve"> </w:t>
      </w:r>
      <w:r>
        <w:t>may</w:t>
      </w:r>
      <w:r>
        <w:rPr>
          <w:spacing w:val="-6"/>
        </w:rPr>
        <w:t xml:space="preserve"> </w:t>
      </w:r>
      <w:r>
        <w:t>result</w:t>
      </w:r>
      <w:r>
        <w:rPr>
          <w:spacing w:val="-6"/>
        </w:rPr>
        <w:t xml:space="preserve"> </w:t>
      </w:r>
      <w:r>
        <w:t>in</w:t>
      </w:r>
      <w:r>
        <w:rPr>
          <w:spacing w:val="-6"/>
        </w:rPr>
        <w:t xml:space="preserve"> </w:t>
      </w:r>
      <w:r>
        <w:t>disqualification.</w:t>
      </w:r>
    </w:p>
    <w:p w:rsidR="00C022F9" w:rsidRDefault="00C022F9">
      <w:pPr>
        <w:rPr>
          <w:rFonts w:ascii="Times New Roman" w:eastAsia="Times New Roman" w:hAnsi="Times New Roman" w:cs="Times New Roman"/>
          <w:sz w:val="24"/>
          <w:szCs w:val="24"/>
        </w:rPr>
      </w:pPr>
    </w:p>
    <w:p w:rsidR="00C022F9" w:rsidRDefault="001209F8">
      <w:pPr>
        <w:pStyle w:val="Heading2"/>
        <w:numPr>
          <w:ilvl w:val="1"/>
          <w:numId w:val="1"/>
        </w:numPr>
        <w:tabs>
          <w:tab w:val="left" w:pos="1160"/>
        </w:tabs>
        <w:spacing w:line="275" w:lineRule="exact"/>
        <w:ind w:left="1160"/>
        <w:rPr>
          <w:b w:val="0"/>
          <w:bCs w:val="0"/>
        </w:rPr>
      </w:pPr>
      <w:r>
        <w:t>Right</w:t>
      </w:r>
      <w:r>
        <w:rPr>
          <w:spacing w:val="-4"/>
        </w:rPr>
        <w:t xml:space="preserve"> </w:t>
      </w:r>
      <w:r>
        <w:t>of</w:t>
      </w:r>
      <w:r>
        <w:rPr>
          <w:spacing w:val="-3"/>
        </w:rPr>
        <w:t xml:space="preserve"> </w:t>
      </w:r>
      <w:r>
        <w:t>Rejection</w:t>
      </w:r>
    </w:p>
    <w:p w:rsidR="00C022F9" w:rsidRDefault="001209F8">
      <w:pPr>
        <w:pStyle w:val="BodyText"/>
        <w:ind w:right="126"/>
      </w:pPr>
      <w:r>
        <w:t>The</w:t>
      </w:r>
      <w:r>
        <w:rPr>
          <w:spacing w:val="-3"/>
        </w:rPr>
        <w:t xml:space="preserve"> </w:t>
      </w:r>
      <w:r>
        <w:t>school</w:t>
      </w:r>
      <w:r>
        <w:rPr>
          <w:spacing w:val="-3"/>
        </w:rPr>
        <w:t xml:space="preserve"> </w:t>
      </w:r>
      <w:r>
        <w:t>reserves</w:t>
      </w:r>
      <w:r>
        <w:rPr>
          <w:spacing w:val="-3"/>
        </w:rPr>
        <w:t xml:space="preserve"> </w:t>
      </w:r>
      <w:r>
        <w:t>the</w:t>
      </w:r>
      <w:r>
        <w:rPr>
          <w:spacing w:val="-2"/>
        </w:rPr>
        <w:t xml:space="preserve"> </w:t>
      </w:r>
      <w:r>
        <w:t>right</w:t>
      </w:r>
      <w:r>
        <w:rPr>
          <w:spacing w:val="-3"/>
        </w:rPr>
        <w:t xml:space="preserve"> </w:t>
      </w:r>
      <w:r>
        <w:t>to</w:t>
      </w:r>
      <w:r>
        <w:rPr>
          <w:spacing w:val="-3"/>
        </w:rPr>
        <w:t xml:space="preserve"> </w:t>
      </w:r>
      <w:r>
        <w:t>reject</w:t>
      </w:r>
      <w:r>
        <w:rPr>
          <w:spacing w:val="-2"/>
        </w:rPr>
        <w:t xml:space="preserve"> </w:t>
      </w:r>
      <w:r>
        <w:t>any</w:t>
      </w:r>
      <w:r>
        <w:rPr>
          <w:spacing w:val="-3"/>
        </w:rPr>
        <w:t xml:space="preserve"> </w:t>
      </w:r>
      <w:r>
        <w:t>and</w:t>
      </w:r>
      <w:r>
        <w:rPr>
          <w:spacing w:val="-3"/>
        </w:rPr>
        <w:t xml:space="preserve"> </w:t>
      </w:r>
      <w:r>
        <w:t>all</w:t>
      </w:r>
      <w:r>
        <w:rPr>
          <w:spacing w:val="-3"/>
        </w:rPr>
        <w:t xml:space="preserve"> </w:t>
      </w:r>
      <w:r>
        <w:t>bids</w:t>
      </w:r>
      <w:r>
        <w:rPr>
          <w:spacing w:val="-2"/>
        </w:rPr>
        <w:t xml:space="preserve"> </w:t>
      </w:r>
      <w:r>
        <w:t>or</w:t>
      </w:r>
      <w:r>
        <w:rPr>
          <w:spacing w:val="-3"/>
        </w:rPr>
        <w:t xml:space="preserve"> </w:t>
      </w:r>
      <w:r>
        <w:t>to</w:t>
      </w:r>
      <w:r>
        <w:rPr>
          <w:spacing w:val="-3"/>
        </w:rPr>
        <w:t xml:space="preserve"> </w:t>
      </w:r>
      <w:r>
        <w:t>waive</w:t>
      </w:r>
      <w:r>
        <w:rPr>
          <w:spacing w:val="-2"/>
        </w:rPr>
        <w:t xml:space="preserve"> </w:t>
      </w:r>
      <w:r>
        <w:t>any</w:t>
      </w:r>
      <w:r>
        <w:rPr>
          <w:spacing w:val="-3"/>
        </w:rPr>
        <w:t xml:space="preserve"> </w:t>
      </w:r>
      <w:r>
        <w:t>non- statutory</w:t>
      </w:r>
      <w:r>
        <w:rPr>
          <w:spacing w:val="-5"/>
        </w:rPr>
        <w:t xml:space="preserve"> </w:t>
      </w:r>
      <w:r>
        <w:t>informality.</w:t>
      </w:r>
      <w:r>
        <w:rPr>
          <w:spacing w:val="51"/>
        </w:rPr>
        <w:t xml:space="preserve"> </w:t>
      </w:r>
      <w:r>
        <w:t>The</w:t>
      </w:r>
      <w:r>
        <w:rPr>
          <w:spacing w:val="-4"/>
        </w:rPr>
        <w:t xml:space="preserve"> </w:t>
      </w:r>
      <w:r>
        <w:t>school</w:t>
      </w:r>
      <w:r>
        <w:rPr>
          <w:spacing w:val="-4"/>
        </w:rPr>
        <w:t xml:space="preserve"> </w:t>
      </w:r>
      <w:r>
        <w:t>further</w:t>
      </w:r>
      <w:r>
        <w:rPr>
          <w:spacing w:val="-5"/>
        </w:rPr>
        <w:t xml:space="preserve"> </w:t>
      </w:r>
      <w:r>
        <w:t>reserves</w:t>
      </w:r>
      <w:r>
        <w:rPr>
          <w:spacing w:val="-4"/>
        </w:rPr>
        <w:t xml:space="preserve"> </w:t>
      </w:r>
      <w:r>
        <w:t>the</w:t>
      </w:r>
      <w:r>
        <w:rPr>
          <w:spacing w:val="-4"/>
        </w:rPr>
        <w:t xml:space="preserve"> </w:t>
      </w:r>
      <w:r>
        <w:t>right</w:t>
      </w:r>
      <w:r>
        <w:rPr>
          <w:spacing w:val="-5"/>
        </w:rPr>
        <w:t xml:space="preserve"> </w:t>
      </w:r>
      <w:r>
        <w:t>to</w:t>
      </w:r>
      <w:r>
        <w:rPr>
          <w:spacing w:val="-4"/>
        </w:rPr>
        <w:t xml:space="preserve"> </w:t>
      </w:r>
      <w:r>
        <w:t>make</w:t>
      </w:r>
      <w:r>
        <w:rPr>
          <w:spacing w:val="-5"/>
        </w:rPr>
        <w:t xml:space="preserve"> </w:t>
      </w:r>
      <w:r>
        <w:t>the</w:t>
      </w:r>
      <w:r>
        <w:rPr>
          <w:w w:val="99"/>
        </w:rPr>
        <w:t xml:space="preserve"> </w:t>
      </w:r>
      <w:r>
        <w:t>contract</w:t>
      </w:r>
      <w:r>
        <w:rPr>
          <w:spacing w:val="-4"/>
        </w:rPr>
        <w:t xml:space="preserve"> </w:t>
      </w:r>
      <w:r>
        <w:t>award</w:t>
      </w:r>
      <w:r>
        <w:rPr>
          <w:spacing w:val="-4"/>
        </w:rPr>
        <w:t xml:space="preserve"> </w:t>
      </w:r>
      <w:r>
        <w:t>deemed</w:t>
      </w:r>
      <w:r>
        <w:rPr>
          <w:spacing w:val="-4"/>
        </w:rPr>
        <w:t xml:space="preserve"> </w:t>
      </w:r>
      <w:r>
        <w:t>by</w:t>
      </w:r>
      <w:r>
        <w:rPr>
          <w:spacing w:val="-3"/>
        </w:rPr>
        <w:t xml:space="preserve"> </w:t>
      </w:r>
      <w:r>
        <w:t>the</w:t>
      </w:r>
      <w:r>
        <w:rPr>
          <w:spacing w:val="-4"/>
        </w:rPr>
        <w:t xml:space="preserve"> </w:t>
      </w:r>
      <w:r>
        <w:t>Committee</w:t>
      </w:r>
      <w:r>
        <w:rPr>
          <w:spacing w:val="-4"/>
        </w:rPr>
        <w:t xml:space="preserve"> </w:t>
      </w:r>
      <w:r>
        <w:t>to</w:t>
      </w:r>
      <w:r>
        <w:rPr>
          <w:spacing w:val="-3"/>
        </w:rPr>
        <w:t xml:space="preserve"> </w:t>
      </w:r>
      <w:r>
        <w:t>be</w:t>
      </w:r>
      <w:r>
        <w:rPr>
          <w:spacing w:val="-4"/>
        </w:rPr>
        <w:t xml:space="preserve"> </w:t>
      </w:r>
      <w:r>
        <w:t>in</w:t>
      </w:r>
      <w:r>
        <w:rPr>
          <w:spacing w:val="-4"/>
        </w:rPr>
        <w:t xml:space="preserve"> </w:t>
      </w:r>
      <w:r>
        <w:t>the</w:t>
      </w:r>
      <w:r>
        <w:rPr>
          <w:spacing w:val="-4"/>
        </w:rPr>
        <w:t xml:space="preserve"> </w:t>
      </w:r>
      <w:r>
        <w:t>best</w:t>
      </w:r>
      <w:r>
        <w:rPr>
          <w:spacing w:val="-3"/>
        </w:rPr>
        <w:t xml:space="preserve"> </w:t>
      </w:r>
      <w:r>
        <w:t>interests</w:t>
      </w:r>
      <w:r>
        <w:rPr>
          <w:spacing w:val="-4"/>
        </w:rPr>
        <w:t xml:space="preserve"> </w:t>
      </w:r>
      <w:r>
        <w:t>of</w:t>
      </w:r>
      <w:r>
        <w:rPr>
          <w:spacing w:val="-4"/>
        </w:rPr>
        <w:t xml:space="preserve"> </w:t>
      </w:r>
      <w:r>
        <w:t>the</w:t>
      </w:r>
      <w:r>
        <w:rPr>
          <w:w w:val="99"/>
        </w:rPr>
        <w:t xml:space="preserve"> </w:t>
      </w:r>
      <w:r>
        <w:t>school.</w:t>
      </w:r>
      <w:r>
        <w:rPr>
          <w:spacing w:val="52"/>
        </w:rPr>
        <w:t xml:space="preserve"> </w:t>
      </w:r>
      <w:r>
        <w:t>The</w:t>
      </w:r>
      <w:r>
        <w:rPr>
          <w:spacing w:val="-4"/>
        </w:rPr>
        <w:t xml:space="preserve"> </w:t>
      </w:r>
      <w:r>
        <w:t>Board’s</w:t>
      </w:r>
      <w:r>
        <w:rPr>
          <w:spacing w:val="-4"/>
        </w:rPr>
        <w:t xml:space="preserve"> </w:t>
      </w:r>
      <w:r>
        <w:t>decision</w:t>
      </w:r>
      <w:r>
        <w:rPr>
          <w:spacing w:val="-4"/>
        </w:rPr>
        <w:t xml:space="preserve"> </w:t>
      </w:r>
      <w:r>
        <w:t>to</w:t>
      </w:r>
      <w:r>
        <w:rPr>
          <w:spacing w:val="-3"/>
        </w:rPr>
        <w:t xml:space="preserve"> </w:t>
      </w:r>
      <w:r>
        <w:t>accept</w:t>
      </w:r>
      <w:r>
        <w:rPr>
          <w:spacing w:val="-4"/>
        </w:rPr>
        <w:t xml:space="preserve"> </w:t>
      </w:r>
      <w:r>
        <w:t>or</w:t>
      </w:r>
      <w:r>
        <w:rPr>
          <w:spacing w:val="-4"/>
        </w:rPr>
        <w:t xml:space="preserve"> </w:t>
      </w:r>
      <w:r>
        <w:t>reject</w:t>
      </w:r>
      <w:r>
        <w:rPr>
          <w:spacing w:val="-4"/>
        </w:rPr>
        <w:t xml:space="preserve"> </w:t>
      </w:r>
      <w:r>
        <w:t>the</w:t>
      </w:r>
      <w:r>
        <w:rPr>
          <w:spacing w:val="-4"/>
        </w:rPr>
        <w:t xml:space="preserve"> </w:t>
      </w:r>
      <w:r>
        <w:t>contract</w:t>
      </w:r>
      <w:r>
        <w:rPr>
          <w:spacing w:val="-4"/>
        </w:rPr>
        <w:t xml:space="preserve"> </w:t>
      </w:r>
      <w:r>
        <w:t>shall</w:t>
      </w:r>
      <w:r>
        <w:rPr>
          <w:spacing w:val="-3"/>
        </w:rPr>
        <w:t xml:space="preserve"> </w:t>
      </w:r>
      <w:r>
        <w:t>be</w:t>
      </w:r>
      <w:r>
        <w:rPr>
          <w:spacing w:val="-4"/>
        </w:rPr>
        <w:t xml:space="preserve"> </w:t>
      </w:r>
      <w:r>
        <w:t>final.</w:t>
      </w:r>
    </w:p>
    <w:p w:rsidR="00C022F9" w:rsidRDefault="00C022F9">
      <w:pPr>
        <w:spacing w:before="11"/>
        <w:rPr>
          <w:rFonts w:ascii="Times New Roman" w:eastAsia="Times New Roman" w:hAnsi="Times New Roman" w:cs="Times New Roman"/>
          <w:sz w:val="23"/>
          <w:szCs w:val="23"/>
        </w:rPr>
      </w:pPr>
    </w:p>
    <w:p w:rsidR="00C022F9" w:rsidRDefault="001209F8">
      <w:pPr>
        <w:pStyle w:val="Heading2"/>
        <w:numPr>
          <w:ilvl w:val="1"/>
          <w:numId w:val="1"/>
        </w:numPr>
        <w:tabs>
          <w:tab w:val="left" w:pos="1160"/>
        </w:tabs>
        <w:spacing w:line="275" w:lineRule="exact"/>
        <w:ind w:left="1160"/>
        <w:rPr>
          <w:b w:val="0"/>
          <w:bCs w:val="0"/>
        </w:rPr>
      </w:pPr>
      <w:r>
        <w:t>Firm</w:t>
      </w:r>
      <w:r>
        <w:rPr>
          <w:spacing w:val="-6"/>
        </w:rPr>
        <w:t xml:space="preserve"> </w:t>
      </w:r>
      <w:r>
        <w:t>Bid</w:t>
      </w:r>
    </w:p>
    <w:p w:rsidR="00C022F9" w:rsidRDefault="001209F8">
      <w:pPr>
        <w:pStyle w:val="BodyText"/>
        <w:spacing w:line="242" w:lineRule="auto"/>
        <w:ind w:right="126"/>
      </w:pPr>
      <w:r>
        <w:t>Conditions</w:t>
      </w:r>
      <w:r>
        <w:rPr>
          <w:spacing w:val="-3"/>
        </w:rPr>
        <w:t xml:space="preserve"> </w:t>
      </w:r>
      <w:r>
        <w:t>must</w:t>
      </w:r>
      <w:r>
        <w:rPr>
          <w:spacing w:val="-3"/>
        </w:rPr>
        <w:t xml:space="preserve"> </w:t>
      </w:r>
      <w:r>
        <w:t>be</w:t>
      </w:r>
      <w:r>
        <w:rPr>
          <w:spacing w:val="-2"/>
        </w:rPr>
        <w:t xml:space="preserve"> </w:t>
      </w:r>
      <w:r>
        <w:t>firm</w:t>
      </w:r>
      <w:r>
        <w:rPr>
          <w:spacing w:val="-3"/>
        </w:rPr>
        <w:t xml:space="preserve"> </w:t>
      </w:r>
      <w:r>
        <w:t>for</w:t>
      </w:r>
      <w:r>
        <w:rPr>
          <w:spacing w:val="-3"/>
        </w:rPr>
        <w:t xml:space="preserve"> </w:t>
      </w:r>
      <w:r>
        <w:t>a</w:t>
      </w:r>
      <w:r>
        <w:rPr>
          <w:spacing w:val="-2"/>
        </w:rPr>
        <w:t xml:space="preserve"> </w:t>
      </w:r>
      <w:r>
        <w:t>period</w:t>
      </w:r>
      <w:r>
        <w:rPr>
          <w:spacing w:val="-3"/>
        </w:rPr>
        <w:t xml:space="preserve"> </w:t>
      </w:r>
      <w:r>
        <w:t>of</w:t>
      </w:r>
      <w:r>
        <w:rPr>
          <w:spacing w:val="-2"/>
        </w:rPr>
        <w:t xml:space="preserve"> </w:t>
      </w:r>
      <w:r>
        <w:t>sixty</w:t>
      </w:r>
      <w:r>
        <w:rPr>
          <w:spacing w:val="-3"/>
        </w:rPr>
        <w:t xml:space="preserve"> </w:t>
      </w:r>
      <w:r>
        <w:t>(60)</w:t>
      </w:r>
      <w:r>
        <w:rPr>
          <w:spacing w:val="-3"/>
        </w:rPr>
        <w:t xml:space="preserve"> </w:t>
      </w:r>
      <w:r>
        <w:t>days</w:t>
      </w:r>
      <w:r>
        <w:rPr>
          <w:spacing w:val="-2"/>
        </w:rPr>
        <w:t xml:space="preserve"> </w:t>
      </w:r>
      <w:r>
        <w:t>from</w:t>
      </w:r>
      <w:r>
        <w:rPr>
          <w:spacing w:val="-3"/>
        </w:rPr>
        <w:t xml:space="preserve"> </w:t>
      </w:r>
      <w:r>
        <w:t>the</w:t>
      </w:r>
      <w:r>
        <w:rPr>
          <w:spacing w:val="-2"/>
        </w:rPr>
        <w:t xml:space="preserve"> </w:t>
      </w:r>
      <w:r>
        <w:t>due</w:t>
      </w:r>
      <w:r>
        <w:rPr>
          <w:spacing w:val="-3"/>
        </w:rPr>
        <w:t xml:space="preserve"> </w:t>
      </w:r>
      <w:r>
        <w:t>date</w:t>
      </w:r>
      <w:r>
        <w:rPr>
          <w:spacing w:val="-3"/>
        </w:rPr>
        <w:t xml:space="preserve"> </w:t>
      </w:r>
      <w:r>
        <w:t>of this</w:t>
      </w:r>
      <w:r>
        <w:rPr>
          <w:spacing w:val="-10"/>
        </w:rPr>
        <w:t xml:space="preserve"> </w:t>
      </w:r>
      <w:r>
        <w:t>Invitation.</w:t>
      </w:r>
    </w:p>
    <w:p w:rsidR="00C022F9" w:rsidRDefault="00C022F9">
      <w:pPr>
        <w:spacing w:line="242" w:lineRule="auto"/>
        <w:sectPr w:rsidR="00C022F9">
          <w:pgSz w:w="12240" w:h="15840"/>
          <w:pgMar w:top="1380" w:right="1720" w:bottom="1140" w:left="1720" w:header="0" w:footer="953" w:gutter="0"/>
          <w:cols w:space="720"/>
        </w:sectPr>
      </w:pPr>
    </w:p>
    <w:p w:rsidR="00C022F9" w:rsidRDefault="001209F8">
      <w:pPr>
        <w:pStyle w:val="Heading2"/>
        <w:numPr>
          <w:ilvl w:val="0"/>
          <w:numId w:val="1"/>
        </w:numPr>
        <w:tabs>
          <w:tab w:val="left" w:pos="820"/>
        </w:tabs>
        <w:rPr>
          <w:b w:val="0"/>
          <w:bCs w:val="0"/>
        </w:rPr>
      </w:pPr>
      <w:r>
        <w:lastRenderedPageBreak/>
        <w:t>SCOPE</w:t>
      </w:r>
      <w:r>
        <w:rPr>
          <w:spacing w:val="-6"/>
        </w:rPr>
        <w:t xml:space="preserve"> </w:t>
      </w:r>
      <w:r>
        <w:t>OF</w:t>
      </w:r>
      <w:r>
        <w:rPr>
          <w:spacing w:val="-6"/>
        </w:rPr>
        <w:t xml:space="preserve"> </w:t>
      </w:r>
      <w:r>
        <w:t>WORK</w:t>
      </w:r>
    </w:p>
    <w:p w:rsidR="00C022F9" w:rsidRDefault="00C022F9">
      <w:pPr>
        <w:rPr>
          <w:rFonts w:ascii="Times New Roman" w:eastAsia="Times New Roman" w:hAnsi="Times New Roman" w:cs="Times New Roman"/>
          <w:sz w:val="24"/>
          <w:szCs w:val="24"/>
        </w:rPr>
      </w:pP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Assist in the preparation of any application to the UCSFA to act as conduit issuer and/or to apply for the State’s Charter School Credit Enhancement Program.</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 xml:space="preserve">Provide advice and recommendations to the School on financing techniques and options. </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Prepare comprehensive schedules and agendas for financing team meetings, including analysis of the timing of the sale in light of competing supply, prevailing interest rates, investor demand, economic conditions, and other factors.  </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 xml:space="preserve">Participate in all financing team meetings and conference calls. </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Analyze and make recommendations on all aspects of the School’s financing including: method of sale, timing of sale, economic considerations, market conditions, maturity structures, interest rates, redemption provisions, financial and non-financial covenants, debt service requirements, evaluation of bond pricing, evaluation of syndicate and any retail selling group members, monitoring bond allocations, settlement and post-settlement analysis, and any other post-settlement service as may be reasonably requested.  </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Examine, evaluate, and recommend an overall financing plan that would result in the lowest, risk-adjusted cost of borrowing to the School over the life of the debt, including the effect of call provisions.</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 xml:space="preserve">Provide timely financial analysis, debt service schedules, feasibility analysis, coverage calculations, etc. for officers and board members of the School. </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Lead Schools in the preparation and presentation of information for credit rating agencies, the bond market, the UCSFA, and the media.</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 xml:space="preserve">Assist in the preparation, review and publication of the preliminary and final official statements and all other documents related to the marketing and issuance of securities. </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Lead Schools in the competitive procurement, evaluation, and selection of underwriters/investment bankers, credit facility providers, trustees, escrow verification agents, CPA verification agents, and other professional service providers, including preparation of requests for proposals, review and evaluation of those proposals and interviewing of responding providers.</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Provide School with recommendations regarding order priority, takedown designations, use of retail order periods, and the use and composition of selling groups. Provide independent price guidance for each maturity across a range of couponing alternatives. Analyze and recommend fair pricing levels based on historical transactions and the pricing of comparable credits in the then current municipal bond market.</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Provide transaction summaries immediately after a bond sale.  These summaries outline pricing performance, orders and allocations, market dynamics and other relevant issuance data.</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 xml:space="preserve">Maintain cost of issuance schedules on all debt issuances. </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Monitor and evaluate refunding opportunities with respect to outstanding obligations using nominal and present value savings criteria.</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 xml:space="preserve">For refunding issues involving an escrow, assist with the submission of SLGS subscriptions and/or structure and procure open market securities for escrows on </w:t>
      </w:r>
      <w:r w:rsidRPr="007C63FE">
        <w:rPr>
          <w:rFonts w:ascii="Times New Roman" w:hAnsi="Times New Roman" w:cs="Times New Roman"/>
          <w:color w:val="000000"/>
          <w:sz w:val="24"/>
          <w:szCs w:val="24"/>
        </w:rPr>
        <w:lastRenderedPageBreak/>
        <w:t>a security-by-security basis (as circumstances warrant).  Coordinate the successful delivery of securities at closing.</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Assist School officials in the preparation and review of secondary market disclosure materials if requested.</w:t>
      </w:r>
    </w:p>
    <w:p w:rsidR="007C63FE" w:rsidRPr="007C63FE" w:rsidRDefault="007C63FE" w:rsidP="007C63FE">
      <w:pPr>
        <w:pStyle w:val="ListParagraph"/>
        <w:widowControl/>
        <w:numPr>
          <w:ilvl w:val="0"/>
          <w:numId w:val="2"/>
        </w:numPr>
        <w:spacing w:after="240"/>
        <w:contextualSpacing/>
        <w:textAlignment w:val="baseline"/>
        <w:rPr>
          <w:rFonts w:ascii="Times New Roman" w:hAnsi="Times New Roman" w:cs="Times New Roman"/>
          <w:color w:val="000000"/>
          <w:sz w:val="24"/>
          <w:szCs w:val="24"/>
        </w:rPr>
      </w:pPr>
      <w:r w:rsidRPr="007C63FE">
        <w:rPr>
          <w:rFonts w:ascii="Times New Roman" w:hAnsi="Times New Roman" w:cs="Times New Roman"/>
          <w:color w:val="000000"/>
          <w:sz w:val="24"/>
          <w:szCs w:val="24"/>
        </w:rPr>
        <w:t xml:space="preserve">Assist School officials with post-issuance compliance issues such as arbitrage rebate, spending tests under the tax code, continuing disclosure, etc. </w:t>
      </w:r>
    </w:p>
    <w:p w:rsidR="00C90BFE" w:rsidRDefault="00C90BFE" w:rsidP="00C90BFE">
      <w:pPr>
        <w:ind w:left="720"/>
        <w:rPr>
          <w:rFonts w:ascii="Times New Roman" w:eastAsia="Times New Roman" w:hAnsi="Times New Roman" w:cs="Times New Roman"/>
          <w:sz w:val="24"/>
          <w:szCs w:val="24"/>
        </w:rPr>
      </w:pPr>
    </w:p>
    <w:sectPr w:rsidR="00C90BFE" w:rsidSect="00C022F9">
      <w:pgSz w:w="12240" w:h="15840"/>
      <w:pgMar w:top="1380" w:right="1700" w:bottom="1140" w:left="1700"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A0" w:rsidRDefault="00EF76A0" w:rsidP="00C022F9">
      <w:r>
        <w:separator/>
      </w:r>
    </w:p>
  </w:endnote>
  <w:endnote w:type="continuationSeparator" w:id="0">
    <w:p w:rsidR="00EF76A0" w:rsidRDefault="00EF76A0" w:rsidP="00C0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11" w:rsidRDefault="00E73134">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9313545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11" w:rsidRDefault="00EF76A0">
                          <w:pPr>
                            <w:pStyle w:val="BodyText"/>
                            <w:spacing w:line="265" w:lineRule="exact"/>
                            <w:ind w:left="40"/>
                          </w:pPr>
                          <w:r>
                            <w:fldChar w:fldCharType="begin"/>
                          </w:r>
                          <w:r>
                            <w:instrText xml:space="preserve"> PAGE </w:instrText>
                          </w:r>
                          <w:r>
                            <w:fldChar w:fldCharType="separate"/>
                          </w:r>
                          <w:r w:rsidR="00957A6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33.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" filled="f" stroked="f">
              <v:textbox inset="0,0,0,0">
                <w:txbxContent>
                  <w:p w:rsidR="00FC0411" w:rsidRDefault="00EF76A0">
                    <w:pPr>
                      <w:pStyle w:val="BodyText"/>
                      <w:spacing w:line="265" w:lineRule="exact"/>
                      <w:ind w:left="40"/>
                    </w:pPr>
                    <w:r>
                      <w:fldChar w:fldCharType="begin"/>
                    </w:r>
                    <w:r>
                      <w:instrText xml:space="preserve"> PAGE </w:instrText>
                    </w:r>
                    <w:r>
                      <w:fldChar w:fldCharType="separate"/>
                    </w:r>
                    <w:r w:rsidR="00957A65">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A0" w:rsidRDefault="00EF76A0" w:rsidP="00C022F9">
      <w:r>
        <w:separator/>
      </w:r>
    </w:p>
  </w:footnote>
  <w:footnote w:type="continuationSeparator" w:id="0">
    <w:p w:rsidR="00EF76A0" w:rsidRDefault="00EF76A0" w:rsidP="00C02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65A"/>
    <w:multiLevelType w:val="hybridMultilevel"/>
    <w:tmpl w:val="3BBADEC2"/>
    <w:lvl w:ilvl="0" w:tplc="670EF986">
      <w:start w:val="1"/>
      <w:numFmt w:val="upperRoman"/>
      <w:lvlText w:val="%1."/>
      <w:lvlJc w:val="left"/>
      <w:pPr>
        <w:ind w:left="820" w:hanging="720"/>
        <w:jc w:val="left"/>
      </w:pPr>
      <w:rPr>
        <w:rFonts w:ascii="Times New Roman" w:eastAsia="Times New Roman" w:hAnsi="Times New Roman" w:hint="default"/>
        <w:b/>
        <w:bCs/>
        <w:sz w:val="24"/>
        <w:szCs w:val="24"/>
      </w:rPr>
    </w:lvl>
    <w:lvl w:ilvl="1" w:tplc="1548F174">
      <w:start w:val="1"/>
      <w:numFmt w:val="upperLetter"/>
      <w:lvlText w:val="%2."/>
      <w:lvlJc w:val="left"/>
      <w:pPr>
        <w:ind w:left="1180" w:hanging="360"/>
        <w:jc w:val="left"/>
      </w:pPr>
      <w:rPr>
        <w:rFonts w:ascii="Times New Roman" w:eastAsia="Times New Roman" w:hAnsi="Times New Roman" w:hint="default"/>
        <w:b/>
        <w:bCs/>
        <w:sz w:val="24"/>
        <w:szCs w:val="24"/>
      </w:rPr>
    </w:lvl>
    <w:lvl w:ilvl="2" w:tplc="7CD2F7D0">
      <w:start w:val="1"/>
      <w:numFmt w:val="decimal"/>
      <w:lvlText w:val="%3."/>
      <w:lvlJc w:val="left"/>
      <w:pPr>
        <w:ind w:left="1540" w:hanging="360"/>
        <w:jc w:val="right"/>
      </w:pPr>
      <w:rPr>
        <w:rFonts w:ascii="Times New Roman" w:eastAsia="Times New Roman" w:hAnsi="Times New Roman" w:hint="default"/>
        <w:b/>
        <w:bCs/>
        <w:sz w:val="24"/>
        <w:szCs w:val="24"/>
      </w:rPr>
    </w:lvl>
    <w:lvl w:ilvl="3" w:tplc="B230829E">
      <w:start w:val="1"/>
      <w:numFmt w:val="bullet"/>
      <w:lvlText w:val="•"/>
      <w:lvlJc w:val="left"/>
      <w:pPr>
        <w:ind w:left="1540" w:hanging="360"/>
      </w:pPr>
      <w:rPr>
        <w:rFonts w:hint="default"/>
      </w:rPr>
    </w:lvl>
    <w:lvl w:ilvl="4" w:tplc="6044715A">
      <w:start w:val="1"/>
      <w:numFmt w:val="bullet"/>
      <w:lvlText w:val="•"/>
      <w:lvlJc w:val="left"/>
      <w:pPr>
        <w:ind w:left="2577" w:hanging="360"/>
      </w:pPr>
      <w:rPr>
        <w:rFonts w:hint="default"/>
      </w:rPr>
    </w:lvl>
    <w:lvl w:ilvl="5" w:tplc="2D18586E">
      <w:start w:val="1"/>
      <w:numFmt w:val="bullet"/>
      <w:lvlText w:val="•"/>
      <w:lvlJc w:val="left"/>
      <w:pPr>
        <w:ind w:left="3614" w:hanging="360"/>
      </w:pPr>
      <w:rPr>
        <w:rFonts w:hint="default"/>
      </w:rPr>
    </w:lvl>
    <w:lvl w:ilvl="6" w:tplc="E1481B72">
      <w:start w:val="1"/>
      <w:numFmt w:val="bullet"/>
      <w:lvlText w:val="•"/>
      <w:lvlJc w:val="left"/>
      <w:pPr>
        <w:ind w:left="4651" w:hanging="360"/>
      </w:pPr>
      <w:rPr>
        <w:rFonts w:hint="default"/>
      </w:rPr>
    </w:lvl>
    <w:lvl w:ilvl="7" w:tplc="56AC5A10">
      <w:start w:val="1"/>
      <w:numFmt w:val="bullet"/>
      <w:lvlText w:val="•"/>
      <w:lvlJc w:val="left"/>
      <w:pPr>
        <w:ind w:left="5688" w:hanging="360"/>
      </w:pPr>
      <w:rPr>
        <w:rFonts w:hint="default"/>
      </w:rPr>
    </w:lvl>
    <w:lvl w:ilvl="8" w:tplc="99EC61D2">
      <w:start w:val="1"/>
      <w:numFmt w:val="bullet"/>
      <w:lvlText w:val="•"/>
      <w:lvlJc w:val="left"/>
      <w:pPr>
        <w:ind w:left="6725" w:hanging="360"/>
      </w:pPr>
      <w:rPr>
        <w:rFonts w:hint="default"/>
      </w:rPr>
    </w:lvl>
  </w:abstractNum>
  <w:abstractNum w:abstractNumId="1">
    <w:nsid w:val="1FEF4207"/>
    <w:multiLevelType w:val="hybridMultilevel"/>
    <w:tmpl w:val="906AA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9"/>
    <w:rsid w:val="00017529"/>
    <w:rsid w:val="000B6D78"/>
    <w:rsid w:val="001209F8"/>
    <w:rsid w:val="0021004B"/>
    <w:rsid w:val="00255054"/>
    <w:rsid w:val="00285DF6"/>
    <w:rsid w:val="0029445C"/>
    <w:rsid w:val="00301370"/>
    <w:rsid w:val="003041F9"/>
    <w:rsid w:val="00310A12"/>
    <w:rsid w:val="003800D4"/>
    <w:rsid w:val="004217D4"/>
    <w:rsid w:val="005E2592"/>
    <w:rsid w:val="00653D64"/>
    <w:rsid w:val="007C63FE"/>
    <w:rsid w:val="007F403A"/>
    <w:rsid w:val="008E5FD3"/>
    <w:rsid w:val="00957A65"/>
    <w:rsid w:val="009E3BCD"/>
    <w:rsid w:val="00AB6C79"/>
    <w:rsid w:val="00BA3A5C"/>
    <w:rsid w:val="00C022F9"/>
    <w:rsid w:val="00C90BFE"/>
    <w:rsid w:val="00C950A0"/>
    <w:rsid w:val="00D37C35"/>
    <w:rsid w:val="00E73134"/>
    <w:rsid w:val="00E8742F"/>
    <w:rsid w:val="00E969CD"/>
    <w:rsid w:val="00EC52F6"/>
    <w:rsid w:val="00EC599F"/>
    <w:rsid w:val="00EF76A0"/>
    <w:rsid w:val="00FC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2F9"/>
  </w:style>
  <w:style w:type="paragraph" w:styleId="Heading1">
    <w:name w:val="heading 1"/>
    <w:basedOn w:val="Normal"/>
    <w:uiPriority w:val="1"/>
    <w:qFormat/>
    <w:rsid w:val="00C022F9"/>
    <w:pPr>
      <w:spacing w:before="13"/>
      <w:ind w:left="470"/>
      <w:outlineLvl w:val="0"/>
    </w:pPr>
    <w:rPr>
      <w:rFonts w:ascii="Times New Roman" w:eastAsia="Times New Roman" w:hAnsi="Times New Roman"/>
      <w:b/>
      <w:bCs/>
      <w:sz w:val="31"/>
      <w:szCs w:val="31"/>
    </w:rPr>
  </w:style>
  <w:style w:type="paragraph" w:styleId="Heading2">
    <w:name w:val="heading 2"/>
    <w:basedOn w:val="Normal"/>
    <w:uiPriority w:val="1"/>
    <w:qFormat/>
    <w:rsid w:val="00C022F9"/>
    <w:pPr>
      <w:ind w:left="116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22F9"/>
    <w:pPr>
      <w:ind w:left="1160"/>
    </w:pPr>
    <w:rPr>
      <w:rFonts w:ascii="Times New Roman" w:eastAsia="Times New Roman" w:hAnsi="Times New Roman"/>
      <w:sz w:val="24"/>
      <w:szCs w:val="24"/>
    </w:rPr>
  </w:style>
  <w:style w:type="paragraph" w:styleId="ListParagraph">
    <w:name w:val="List Paragraph"/>
    <w:basedOn w:val="Normal"/>
    <w:uiPriority w:val="34"/>
    <w:qFormat/>
    <w:rsid w:val="00C022F9"/>
  </w:style>
  <w:style w:type="paragraph" w:customStyle="1" w:styleId="TableParagraph">
    <w:name w:val="Table Paragraph"/>
    <w:basedOn w:val="Normal"/>
    <w:uiPriority w:val="1"/>
    <w:qFormat/>
    <w:rsid w:val="00C022F9"/>
  </w:style>
  <w:style w:type="character" w:styleId="Hyperlink">
    <w:name w:val="Hyperlink"/>
    <w:basedOn w:val="DefaultParagraphFont"/>
    <w:uiPriority w:val="99"/>
    <w:unhideWhenUsed/>
    <w:rsid w:val="001209F8"/>
    <w:rPr>
      <w:color w:val="0000FF" w:themeColor="hyperlink"/>
      <w:u w:val="single"/>
    </w:rPr>
  </w:style>
  <w:style w:type="paragraph" w:styleId="BalloonText">
    <w:name w:val="Balloon Text"/>
    <w:basedOn w:val="Normal"/>
    <w:link w:val="BalloonTextChar"/>
    <w:uiPriority w:val="99"/>
    <w:semiHidden/>
    <w:unhideWhenUsed/>
    <w:rsid w:val="00285DF6"/>
    <w:rPr>
      <w:rFonts w:ascii="Tahoma" w:hAnsi="Tahoma" w:cs="Tahoma"/>
      <w:sz w:val="16"/>
      <w:szCs w:val="16"/>
    </w:rPr>
  </w:style>
  <w:style w:type="character" w:customStyle="1" w:styleId="BalloonTextChar">
    <w:name w:val="Balloon Text Char"/>
    <w:basedOn w:val="DefaultParagraphFont"/>
    <w:link w:val="BalloonText"/>
    <w:uiPriority w:val="99"/>
    <w:semiHidden/>
    <w:rsid w:val="00285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2F9"/>
  </w:style>
  <w:style w:type="paragraph" w:styleId="Heading1">
    <w:name w:val="heading 1"/>
    <w:basedOn w:val="Normal"/>
    <w:uiPriority w:val="1"/>
    <w:qFormat/>
    <w:rsid w:val="00C022F9"/>
    <w:pPr>
      <w:spacing w:before="13"/>
      <w:ind w:left="470"/>
      <w:outlineLvl w:val="0"/>
    </w:pPr>
    <w:rPr>
      <w:rFonts w:ascii="Times New Roman" w:eastAsia="Times New Roman" w:hAnsi="Times New Roman"/>
      <w:b/>
      <w:bCs/>
      <w:sz w:val="31"/>
      <w:szCs w:val="31"/>
    </w:rPr>
  </w:style>
  <w:style w:type="paragraph" w:styleId="Heading2">
    <w:name w:val="heading 2"/>
    <w:basedOn w:val="Normal"/>
    <w:uiPriority w:val="1"/>
    <w:qFormat/>
    <w:rsid w:val="00C022F9"/>
    <w:pPr>
      <w:ind w:left="116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22F9"/>
    <w:pPr>
      <w:ind w:left="1160"/>
    </w:pPr>
    <w:rPr>
      <w:rFonts w:ascii="Times New Roman" w:eastAsia="Times New Roman" w:hAnsi="Times New Roman"/>
      <w:sz w:val="24"/>
      <w:szCs w:val="24"/>
    </w:rPr>
  </w:style>
  <w:style w:type="paragraph" w:styleId="ListParagraph">
    <w:name w:val="List Paragraph"/>
    <w:basedOn w:val="Normal"/>
    <w:uiPriority w:val="34"/>
    <w:qFormat/>
    <w:rsid w:val="00C022F9"/>
  </w:style>
  <w:style w:type="paragraph" w:customStyle="1" w:styleId="TableParagraph">
    <w:name w:val="Table Paragraph"/>
    <w:basedOn w:val="Normal"/>
    <w:uiPriority w:val="1"/>
    <w:qFormat/>
    <w:rsid w:val="00C022F9"/>
  </w:style>
  <w:style w:type="character" w:styleId="Hyperlink">
    <w:name w:val="Hyperlink"/>
    <w:basedOn w:val="DefaultParagraphFont"/>
    <w:uiPriority w:val="99"/>
    <w:unhideWhenUsed/>
    <w:rsid w:val="001209F8"/>
    <w:rPr>
      <w:color w:val="0000FF" w:themeColor="hyperlink"/>
      <w:u w:val="single"/>
    </w:rPr>
  </w:style>
  <w:style w:type="paragraph" w:styleId="BalloonText">
    <w:name w:val="Balloon Text"/>
    <w:basedOn w:val="Normal"/>
    <w:link w:val="BalloonTextChar"/>
    <w:uiPriority w:val="99"/>
    <w:semiHidden/>
    <w:unhideWhenUsed/>
    <w:rsid w:val="00285DF6"/>
    <w:rPr>
      <w:rFonts w:ascii="Tahoma" w:hAnsi="Tahoma" w:cs="Tahoma"/>
      <w:sz w:val="16"/>
      <w:szCs w:val="16"/>
    </w:rPr>
  </w:style>
  <w:style w:type="character" w:customStyle="1" w:styleId="BalloonTextChar">
    <w:name w:val="Balloon Text Char"/>
    <w:basedOn w:val="DefaultParagraphFont"/>
    <w:link w:val="BalloonText"/>
    <w:uiPriority w:val="99"/>
    <w:semiHidden/>
    <w:rsid w:val="0028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5</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Monty Hardy</dc:creator>
  <cp:lastModifiedBy>Kirt Slaugh</cp:lastModifiedBy>
  <cp:revision>3</cp:revision>
  <dcterms:created xsi:type="dcterms:W3CDTF">2017-07-11T15:58:00Z</dcterms:created>
  <dcterms:modified xsi:type="dcterms:W3CDTF">2017-07-21T17:06:00Z</dcterms:modified>
</cp:coreProperties>
</file>